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74" w:rsidRDefault="000905BB">
      <w:pPr>
        <w:tabs>
          <w:tab w:val="left" w:pos="637"/>
          <w:tab w:val="left" w:pos="3960"/>
        </w:tabs>
        <w:spacing w:line="54" w:lineRule="exact"/>
        <w:ind w:left="-889"/>
        <w:rPr>
          <w:sz w:val="2"/>
        </w:rPr>
      </w:pPr>
      <w:r>
        <w:rPr>
          <w:noProof/>
          <w:position w:val="4"/>
          <w:sz w:val="2"/>
          <w:lang w:eastAsia="ru-RU"/>
        </w:rPr>
        <mc:AlternateContent>
          <mc:Choice Requires="wps">
            <w:drawing>
              <wp:inline distT="0" distB="0" distL="0" distR="0">
                <wp:extent cx="688340" cy="17780"/>
                <wp:effectExtent l="9525" t="0" r="6984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340" cy="17780"/>
                          <a:chOff x="0" y="0"/>
                          <a:chExt cx="688340" cy="177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8601"/>
                            <a:ext cx="688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340">
                                <a:moveTo>
                                  <a:pt x="0" y="0"/>
                                </a:moveTo>
                                <a:lnTo>
                                  <a:pt x="688103" y="0"/>
                                </a:lnTo>
                              </a:path>
                            </a:pathLst>
                          </a:custGeom>
                          <a:ln w="17202">
                            <a:solidFill>
                              <a:srgbClr val="2B38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4.2pt;height:1.4pt;mso-position-horizontal-relative:char;mso-position-vertical-relative:line" id="docshapegroup1" coordorigin="0,0" coordsize="1084,28">
                <v:line style="position:absolute" from="0,14" to="1084,14" stroked="true" strokeweight="1.354535pt" strokecolor="#2b383f">
                  <v:stroke dashstyle="solid"/>
                </v:line>
              </v:group>
            </w:pict>
          </mc:Fallback>
        </mc:AlternateContent>
      </w:r>
      <w:r>
        <w:rPr>
          <w:position w:val="4"/>
          <w:sz w:val="2"/>
        </w:rPr>
        <w:tab/>
      </w:r>
      <w:r>
        <w:rPr>
          <w:noProof/>
          <w:position w:val="2"/>
          <w:sz w:val="2"/>
          <w:lang w:eastAsia="ru-RU"/>
        </w:rPr>
        <mc:AlternateContent>
          <mc:Choice Requires="wps">
            <w:drawing>
              <wp:inline distT="0" distB="0" distL="0" distR="0">
                <wp:extent cx="814705" cy="17780"/>
                <wp:effectExtent l="9525" t="0" r="4444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705" cy="17780"/>
                          <a:chOff x="0" y="0"/>
                          <a:chExt cx="814705" cy="17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8601"/>
                            <a:ext cx="814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705">
                                <a:moveTo>
                                  <a:pt x="0" y="0"/>
                                </a:moveTo>
                                <a:lnTo>
                                  <a:pt x="814256" y="0"/>
                                </a:lnTo>
                              </a:path>
                            </a:pathLst>
                          </a:custGeom>
                          <a:ln w="17202">
                            <a:solidFill>
                              <a:srgbClr val="1C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64.1500pt;height:1.4pt;mso-position-horizontal-relative:char;mso-position-vertical-relative:line" id="docshapegroup2" coordorigin="0,0" coordsize="1283,28">
                <v:line style="position:absolute" from="0,14" to="1282,14" stroked="true" strokeweight="1.354535pt" strokecolor="#1c1f1f">
                  <v:stroke dashstyle="solid"/>
                </v:line>
              </v:group>
            </w:pict>
          </mc:Fallback>
        </mc:AlternateContent>
      </w:r>
      <w:r>
        <w:rPr>
          <w:spacing w:val="89"/>
          <w:position w:val="2"/>
          <w:sz w:val="2"/>
        </w:rPr>
        <w:t xml:space="preserve"> </w:t>
      </w:r>
      <w:r>
        <w:rPr>
          <w:noProof/>
          <w:spacing w:val="89"/>
          <w:position w:val="1"/>
          <w:sz w:val="2"/>
          <w:lang w:eastAsia="ru-RU"/>
        </w:rPr>
        <mc:AlternateContent>
          <mc:Choice Requires="wps">
            <w:drawing>
              <wp:inline distT="0" distB="0" distL="0" distR="0">
                <wp:extent cx="1021080" cy="17780"/>
                <wp:effectExtent l="9525" t="0" r="7619" b="127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1080" cy="17780"/>
                          <a:chOff x="0" y="0"/>
                          <a:chExt cx="1021080" cy="177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8601"/>
                            <a:ext cx="1021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080">
                                <a:moveTo>
                                  <a:pt x="0" y="0"/>
                                </a:moveTo>
                                <a:lnTo>
                                  <a:pt x="1020687" y="0"/>
                                </a:lnTo>
                              </a:path>
                            </a:pathLst>
                          </a:custGeom>
                          <a:ln w="17202">
                            <a:solidFill>
                              <a:srgbClr val="1C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80.4pt;height:1.4pt;mso-position-horizontal-relative:char;mso-position-vertical-relative:line" id="docshapegroup3" coordorigin="0,0" coordsize="1608,28">
                <v:line style="position:absolute" from="0,14" to="1607,14" stroked="true" strokeweight="1.354535pt" strokecolor="#1c1f1f">
                  <v:stroke dashstyle="solid"/>
                </v:line>
              </v:group>
            </w:pict>
          </mc:Fallback>
        </mc:AlternateContent>
      </w:r>
      <w:r>
        <w:rPr>
          <w:spacing w:val="89"/>
          <w:position w:val="1"/>
          <w:sz w:val="2"/>
        </w:rPr>
        <w:tab/>
      </w:r>
      <w:r>
        <w:rPr>
          <w:noProof/>
          <w:spacing w:val="89"/>
          <w:sz w:val="2"/>
          <w:lang w:eastAsia="ru-RU"/>
        </w:rPr>
        <mc:AlternateContent>
          <mc:Choice Requires="wps">
            <w:drawing>
              <wp:inline distT="0" distB="0" distL="0" distR="0">
                <wp:extent cx="837565" cy="17780"/>
                <wp:effectExtent l="9525" t="0" r="634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7565" cy="17780"/>
                          <a:chOff x="0" y="0"/>
                          <a:chExt cx="837565" cy="177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8601"/>
                            <a:ext cx="837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7565">
                                <a:moveTo>
                                  <a:pt x="0" y="0"/>
                                </a:moveTo>
                                <a:lnTo>
                                  <a:pt x="837193" y="0"/>
                                </a:lnTo>
                              </a:path>
                            </a:pathLst>
                          </a:custGeom>
                          <a:ln w="17202">
                            <a:solidFill>
                              <a:srgbClr val="1C1C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65.95pt;height:1.4pt;mso-position-horizontal-relative:char;mso-position-vertical-relative:line" id="docshapegroup4" coordorigin="0,0" coordsize="1319,28">
                <v:line style="position:absolute" from="0,14" to="1318,14" stroked="true" strokeweight="1.354535pt" strokecolor="#1c1c1f">
                  <v:stroke dashstyle="solid"/>
                </v:line>
              </v:group>
            </w:pict>
          </mc:Fallback>
        </mc:AlternateContent>
      </w: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  <w:spacing w:before="184"/>
      </w:pPr>
    </w:p>
    <w:p w:rsidR="008A7E74" w:rsidRDefault="000905BB">
      <w:pPr>
        <w:pStyle w:val="a3"/>
        <w:spacing w:line="218" w:lineRule="auto"/>
        <w:ind w:left="2542" w:right="3881" w:firstLine="2492"/>
      </w:pPr>
      <w:r>
        <w:rPr>
          <w:color w:val="3D3D3D"/>
          <w:w w:val="90"/>
        </w:rPr>
        <w:t xml:space="preserve">Комитет </w:t>
      </w:r>
      <w:r>
        <w:rPr>
          <w:color w:val="3F3F3F"/>
          <w:w w:val="90"/>
        </w:rPr>
        <w:t xml:space="preserve">образования </w:t>
      </w:r>
      <w:r>
        <w:rPr>
          <w:color w:val="3D3D3D"/>
          <w:w w:val="90"/>
        </w:rPr>
        <w:t xml:space="preserve">Администрации </w:t>
      </w:r>
      <w:proofErr w:type="spellStart"/>
      <w:r>
        <w:rPr>
          <w:color w:val="3D3D3D"/>
          <w:w w:val="90"/>
        </w:rPr>
        <w:t>Камышинского</w:t>
      </w:r>
      <w:proofErr w:type="spellEnd"/>
      <w:r>
        <w:rPr>
          <w:color w:val="3D3D3D"/>
          <w:spacing w:val="40"/>
        </w:rPr>
        <w:t xml:space="preserve"> </w:t>
      </w:r>
      <w:r>
        <w:rPr>
          <w:color w:val="3B3B3B"/>
          <w:w w:val="90"/>
        </w:rPr>
        <w:t xml:space="preserve">муниципального </w:t>
      </w:r>
      <w:r>
        <w:rPr>
          <w:color w:val="3F3F3F"/>
          <w:w w:val="90"/>
        </w:rPr>
        <w:t xml:space="preserve">района </w:t>
      </w:r>
      <w:r>
        <w:rPr>
          <w:color w:val="3D3D3D"/>
          <w:w w:val="90"/>
        </w:rPr>
        <w:t>Волгоградской</w:t>
      </w:r>
      <w:r>
        <w:rPr>
          <w:color w:val="3D3D3D"/>
          <w:spacing w:val="40"/>
        </w:rPr>
        <w:t xml:space="preserve"> </w:t>
      </w:r>
      <w:r>
        <w:rPr>
          <w:color w:val="3D3D3D"/>
          <w:w w:val="90"/>
        </w:rPr>
        <w:t>области</w:t>
      </w:r>
    </w:p>
    <w:p w:rsidR="008A7E74" w:rsidRDefault="000905BB">
      <w:pPr>
        <w:pStyle w:val="a3"/>
        <w:spacing w:before="4" w:line="223" w:lineRule="auto"/>
        <w:ind w:left="1162" w:right="2903" w:firstLine="207"/>
      </w:pPr>
      <w:r>
        <w:rPr>
          <w:color w:val="3B3B3B"/>
          <w:w w:val="90"/>
        </w:rPr>
        <w:t xml:space="preserve">Муниципальное </w:t>
      </w:r>
      <w:r>
        <w:rPr>
          <w:color w:val="3D3D3D"/>
          <w:w w:val="90"/>
        </w:rPr>
        <w:t xml:space="preserve">казенное </w:t>
      </w:r>
      <w:r>
        <w:rPr>
          <w:color w:val="3B3B3B"/>
          <w:w w:val="90"/>
        </w:rPr>
        <w:t xml:space="preserve">образовательное </w:t>
      </w:r>
      <w:r>
        <w:rPr>
          <w:color w:val="383838"/>
          <w:w w:val="90"/>
        </w:rPr>
        <w:t xml:space="preserve">учреждение </w:t>
      </w:r>
      <w:r>
        <w:rPr>
          <w:color w:val="3B3B3B"/>
          <w:w w:val="90"/>
        </w:rPr>
        <w:t xml:space="preserve">средняя </w:t>
      </w:r>
      <w:r>
        <w:rPr>
          <w:color w:val="3D3D3D"/>
          <w:w w:val="90"/>
        </w:rPr>
        <w:t xml:space="preserve">школа </w:t>
      </w:r>
      <w:r>
        <w:rPr>
          <w:i/>
          <w:color w:val="3B3B3B"/>
          <w:w w:val="90"/>
        </w:rPr>
        <w:t>№</w:t>
      </w:r>
      <w:r>
        <w:rPr>
          <w:i/>
          <w:color w:val="3B3B3B"/>
          <w:spacing w:val="40"/>
        </w:rPr>
        <w:t xml:space="preserve"> </w:t>
      </w:r>
      <w:r>
        <w:rPr>
          <w:color w:val="484848"/>
          <w:w w:val="90"/>
        </w:rPr>
        <w:t>31</w:t>
      </w:r>
      <w:r>
        <w:rPr>
          <w:color w:val="484848"/>
          <w:spacing w:val="80"/>
        </w:rPr>
        <w:t xml:space="preserve"> </w:t>
      </w:r>
      <w:r>
        <w:rPr>
          <w:color w:val="444444"/>
          <w:w w:val="90"/>
        </w:rPr>
        <w:t xml:space="preserve">г. </w:t>
      </w:r>
      <w:r>
        <w:rPr>
          <w:color w:val="3F3F3F"/>
          <w:w w:val="90"/>
        </w:rPr>
        <w:t>Петров</w:t>
      </w:r>
      <w:r>
        <w:rPr>
          <w:color w:val="3F3F3F"/>
        </w:rPr>
        <w:t xml:space="preserve"> </w:t>
      </w:r>
      <w:r>
        <w:rPr>
          <w:color w:val="3F3F3F"/>
          <w:w w:val="90"/>
        </w:rPr>
        <w:t xml:space="preserve">Вал </w:t>
      </w:r>
      <w:proofErr w:type="spellStart"/>
      <w:r>
        <w:rPr>
          <w:color w:val="3D3D3D"/>
          <w:w w:val="90"/>
        </w:rPr>
        <w:t>Камышинского</w:t>
      </w:r>
      <w:proofErr w:type="spellEnd"/>
      <w:r>
        <w:rPr>
          <w:color w:val="3D3D3D"/>
          <w:w w:val="90"/>
        </w:rPr>
        <w:t xml:space="preserve"> </w:t>
      </w:r>
      <w:r>
        <w:rPr>
          <w:color w:val="3F3F3F"/>
          <w:w w:val="90"/>
        </w:rPr>
        <w:t>муниципального</w:t>
      </w:r>
      <w:r>
        <w:rPr>
          <w:color w:val="3F3F3F"/>
        </w:rPr>
        <w:t xml:space="preserve"> </w:t>
      </w:r>
      <w:r>
        <w:rPr>
          <w:color w:val="3B3B3B"/>
          <w:w w:val="90"/>
        </w:rPr>
        <w:t>района</w:t>
      </w:r>
      <w:r>
        <w:rPr>
          <w:color w:val="3B3B3B"/>
          <w:spacing w:val="29"/>
        </w:rPr>
        <w:t xml:space="preserve"> </w:t>
      </w:r>
      <w:r>
        <w:rPr>
          <w:color w:val="3B3B3B"/>
          <w:w w:val="90"/>
        </w:rPr>
        <w:t>Волгоградской</w:t>
      </w:r>
      <w:r>
        <w:rPr>
          <w:color w:val="3B3B3B"/>
          <w:spacing w:val="40"/>
        </w:rPr>
        <w:t xml:space="preserve"> </w:t>
      </w:r>
      <w:r>
        <w:rPr>
          <w:color w:val="3D3D3D"/>
          <w:w w:val="90"/>
        </w:rPr>
        <w:t>области</w:t>
      </w: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spacing w:before="4"/>
        <w:rPr>
          <w:sz w:val="20"/>
        </w:rPr>
      </w:pPr>
    </w:p>
    <w:p w:rsidR="008A7E74" w:rsidRDefault="008A7E74">
      <w:pPr>
        <w:rPr>
          <w:sz w:val="20"/>
        </w:rPr>
        <w:sectPr w:rsidR="008A7E74">
          <w:type w:val="continuous"/>
          <w:pgSz w:w="23030" w:h="31660"/>
          <w:pgMar w:top="180" w:right="680" w:bottom="280" w:left="3300" w:header="720" w:footer="720" w:gutter="0"/>
          <w:cols w:space="720"/>
        </w:sectPr>
      </w:pPr>
    </w:p>
    <w:p w:rsidR="008A7E74" w:rsidRDefault="000905BB">
      <w:pPr>
        <w:spacing w:before="90" w:line="425" w:lineRule="exact"/>
        <w:ind w:left="116"/>
        <w:rPr>
          <w:sz w:val="37"/>
        </w:rPr>
      </w:pPr>
      <w:r>
        <w:rPr>
          <w:color w:val="3B3B3B"/>
          <w:spacing w:val="-2"/>
          <w:sz w:val="37"/>
        </w:rPr>
        <w:lastRenderedPageBreak/>
        <w:t>PACCMOTPEHHA:</w:t>
      </w:r>
    </w:p>
    <w:p w:rsidR="008A7E74" w:rsidRDefault="000905BB">
      <w:pPr>
        <w:spacing w:before="24" w:line="223" w:lineRule="auto"/>
        <w:ind w:left="114" w:firstLine="8"/>
        <w:rPr>
          <w:sz w:val="41"/>
        </w:rPr>
      </w:pPr>
      <w:r>
        <w:rPr>
          <w:color w:val="424242"/>
          <w:spacing w:val="-8"/>
          <w:sz w:val="39"/>
        </w:rPr>
        <w:t>на</w:t>
      </w:r>
      <w:r>
        <w:rPr>
          <w:color w:val="424242"/>
          <w:spacing w:val="-17"/>
          <w:sz w:val="39"/>
        </w:rPr>
        <w:t xml:space="preserve"> </w:t>
      </w:r>
      <w:r>
        <w:rPr>
          <w:color w:val="3D3D3D"/>
          <w:spacing w:val="-8"/>
          <w:sz w:val="39"/>
        </w:rPr>
        <w:t>педагогическом</w:t>
      </w:r>
      <w:r>
        <w:rPr>
          <w:color w:val="3D3D3D"/>
          <w:spacing w:val="-16"/>
          <w:sz w:val="39"/>
        </w:rPr>
        <w:t xml:space="preserve"> </w:t>
      </w:r>
      <w:r>
        <w:rPr>
          <w:color w:val="3D3D3D"/>
          <w:spacing w:val="-8"/>
          <w:sz w:val="39"/>
        </w:rPr>
        <w:t>совете</w:t>
      </w:r>
      <w:r>
        <w:rPr>
          <w:color w:val="3D3D3D"/>
          <w:spacing w:val="-17"/>
          <w:sz w:val="39"/>
        </w:rPr>
        <w:t xml:space="preserve"> </w:t>
      </w:r>
      <w:r>
        <w:rPr>
          <w:color w:val="3F3F3F"/>
          <w:spacing w:val="-8"/>
          <w:sz w:val="39"/>
        </w:rPr>
        <w:t>MKO</w:t>
      </w:r>
      <w:proofErr w:type="gramStart"/>
      <w:r>
        <w:rPr>
          <w:color w:val="3F3F3F"/>
          <w:spacing w:val="-8"/>
          <w:sz w:val="39"/>
        </w:rPr>
        <w:t>У</w:t>
      </w:r>
      <w:proofErr w:type="gramEnd"/>
      <w:r>
        <w:rPr>
          <w:color w:val="3F3F3F"/>
          <w:spacing w:val="-16"/>
          <w:sz w:val="39"/>
        </w:rPr>
        <w:t xml:space="preserve"> </w:t>
      </w:r>
      <w:r>
        <w:rPr>
          <w:color w:val="444444"/>
          <w:spacing w:val="-8"/>
          <w:sz w:val="39"/>
        </w:rPr>
        <w:t>СШ</w:t>
      </w:r>
      <w:r>
        <w:rPr>
          <w:color w:val="444444"/>
          <w:spacing w:val="-16"/>
          <w:sz w:val="39"/>
        </w:rPr>
        <w:t xml:space="preserve"> </w:t>
      </w:r>
      <w:r>
        <w:rPr>
          <w:i/>
          <w:color w:val="414141"/>
          <w:spacing w:val="-8"/>
          <w:sz w:val="39"/>
        </w:rPr>
        <w:t>№</w:t>
      </w:r>
      <w:r>
        <w:rPr>
          <w:i/>
          <w:color w:val="414141"/>
          <w:spacing w:val="14"/>
          <w:sz w:val="39"/>
        </w:rPr>
        <w:t xml:space="preserve"> </w:t>
      </w:r>
      <w:r>
        <w:rPr>
          <w:color w:val="424242"/>
          <w:spacing w:val="-8"/>
          <w:sz w:val="39"/>
        </w:rPr>
        <w:t xml:space="preserve">31 </w:t>
      </w:r>
      <w:proofErr w:type="spellStart"/>
      <w:r>
        <w:rPr>
          <w:color w:val="3D3D3D"/>
          <w:spacing w:val="-8"/>
          <w:sz w:val="41"/>
        </w:rPr>
        <w:t>Камышинского</w:t>
      </w:r>
      <w:proofErr w:type="spellEnd"/>
      <w:r>
        <w:rPr>
          <w:color w:val="3D3D3D"/>
          <w:spacing w:val="-18"/>
          <w:sz w:val="41"/>
        </w:rPr>
        <w:t xml:space="preserve"> </w:t>
      </w:r>
      <w:r>
        <w:rPr>
          <w:color w:val="3D3D3D"/>
          <w:spacing w:val="-8"/>
          <w:sz w:val="41"/>
        </w:rPr>
        <w:t>муниципального</w:t>
      </w:r>
      <w:r>
        <w:rPr>
          <w:color w:val="3D3D3D"/>
          <w:spacing w:val="-18"/>
          <w:sz w:val="41"/>
        </w:rPr>
        <w:t xml:space="preserve"> </w:t>
      </w:r>
      <w:r>
        <w:rPr>
          <w:color w:val="3F3F3F"/>
          <w:spacing w:val="-8"/>
          <w:sz w:val="41"/>
        </w:rPr>
        <w:t xml:space="preserve">района </w:t>
      </w:r>
      <w:r>
        <w:rPr>
          <w:color w:val="3F3F3F"/>
          <w:spacing w:val="-10"/>
          <w:sz w:val="41"/>
        </w:rPr>
        <w:t xml:space="preserve">Волгоградской </w:t>
      </w:r>
      <w:r>
        <w:rPr>
          <w:color w:val="3D3D3D"/>
          <w:spacing w:val="-10"/>
          <w:sz w:val="41"/>
        </w:rPr>
        <w:t>области</w:t>
      </w:r>
    </w:p>
    <w:p w:rsidR="008A7E74" w:rsidRDefault="000905BB">
      <w:pPr>
        <w:spacing w:line="429" w:lineRule="exact"/>
        <w:ind w:left="114"/>
        <w:rPr>
          <w:sz w:val="39"/>
        </w:rPr>
      </w:pPr>
      <w:r>
        <w:rPr>
          <w:color w:val="3D3D3D"/>
          <w:spacing w:val="-6"/>
          <w:sz w:val="39"/>
        </w:rPr>
        <w:t>Протокол</w:t>
      </w:r>
      <w:r>
        <w:rPr>
          <w:color w:val="3D3D3D"/>
          <w:spacing w:val="-19"/>
          <w:sz w:val="39"/>
        </w:rPr>
        <w:t xml:space="preserve"> </w:t>
      </w:r>
      <w:r>
        <w:rPr>
          <w:color w:val="424242"/>
          <w:spacing w:val="-6"/>
          <w:sz w:val="39"/>
        </w:rPr>
        <w:t>от</w:t>
      </w:r>
      <w:r>
        <w:rPr>
          <w:color w:val="424242"/>
          <w:spacing w:val="-18"/>
          <w:sz w:val="39"/>
        </w:rPr>
        <w:t xml:space="preserve"> </w:t>
      </w:r>
      <w:r>
        <w:rPr>
          <w:color w:val="3F3F3F"/>
          <w:spacing w:val="-6"/>
          <w:sz w:val="39"/>
        </w:rPr>
        <w:t>«23»</w:t>
      </w:r>
      <w:r>
        <w:rPr>
          <w:color w:val="3F3F3F"/>
          <w:spacing w:val="-4"/>
          <w:sz w:val="39"/>
        </w:rPr>
        <w:t xml:space="preserve"> </w:t>
      </w:r>
      <w:r>
        <w:rPr>
          <w:color w:val="3D3D3D"/>
          <w:spacing w:val="-6"/>
          <w:sz w:val="39"/>
        </w:rPr>
        <w:t>августа</w:t>
      </w:r>
      <w:r>
        <w:rPr>
          <w:color w:val="3D3D3D"/>
          <w:spacing w:val="-8"/>
          <w:sz w:val="39"/>
        </w:rPr>
        <w:t xml:space="preserve"> </w:t>
      </w:r>
      <w:r>
        <w:rPr>
          <w:color w:val="414141"/>
          <w:spacing w:val="-6"/>
          <w:sz w:val="39"/>
        </w:rPr>
        <w:t>2024</w:t>
      </w:r>
      <w:r>
        <w:rPr>
          <w:color w:val="414141"/>
          <w:sz w:val="39"/>
        </w:rPr>
        <w:t xml:space="preserve"> </w:t>
      </w:r>
      <w:r>
        <w:rPr>
          <w:color w:val="444444"/>
          <w:spacing w:val="-6"/>
          <w:sz w:val="39"/>
        </w:rPr>
        <w:t>г.</w:t>
      </w:r>
      <w:r>
        <w:rPr>
          <w:color w:val="444444"/>
          <w:spacing w:val="-19"/>
          <w:sz w:val="39"/>
        </w:rPr>
        <w:t xml:space="preserve"> </w:t>
      </w:r>
      <w:r>
        <w:rPr>
          <w:i/>
          <w:color w:val="3F3F3F"/>
          <w:spacing w:val="-6"/>
          <w:sz w:val="39"/>
        </w:rPr>
        <w:t>N•</w:t>
      </w:r>
      <w:r>
        <w:rPr>
          <w:i/>
          <w:color w:val="3F3F3F"/>
          <w:spacing w:val="-18"/>
          <w:sz w:val="39"/>
        </w:rPr>
        <w:t xml:space="preserve"> </w:t>
      </w:r>
      <w:r>
        <w:rPr>
          <w:color w:val="4B4B4B"/>
          <w:spacing w:val="-10"/>
          <w:sz w:val="39"/>
        </w:rPr>
        <w:t>1</w:t>
      </w:r>
    </w:p>
    <w:p w:rsidR="008A7E74" w:rsidRDefault="000905BB">
      <w:pPr>
        <w:rPr>
          <w:sz w:val="20"/>
        </w:rPr>
      </w:pPr>
      <w:r>
        <w:br w:type="column"/>
      </w:r>
    </w:p>
    <w:p w:rsidR="008A7E74" w:rsidRDefault="000905BB">
      <w:pPr>
        <w:pStyle w:val="a3"/>
        <w:spacing w:before="132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10958053</wp:posOffset>
            </wp:positionH>
            <wp:positionV relativeFrom="paragraph">
              <wp:posOffset>245143</wp:posOffset>
            </wp:positionV>
            <wp:extent cx="1565909" cy="17716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909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E74" w:rsidRDefault="000905BB">
      <w:pPr>
        <w:spacing w:before="42" w:line="466" w:lineRule="exact"/>
        <w:ind w:left="3938"/>
        <w:rPr>
          <w:sz w:val="41"/>
        </w:rPr>
      </w:pPr>
      <w:proofErr w:type="spellStart"/>
      <w:r>
        <w:rPr>
          <w:color w:val="3F3F3F"/>
          <w:spacing w:val="-8"/>
          <w:sz w:val="39"/>
        </w:rPr>
        <w:t>айона</w:t>
      </w:r>
      <w:proofErr w:type="spellEnd"/>
      <w:r>
        <w:rPr>
          <w:color w:val="3F3F3F"/>
          <w:spacing w:val="-12"/>
          <w:sz w:val="39"/>
        </w:rPr>
        <w:t xml:space="preserve"> </w:t>
      </w:r>
      <w:r>
        <w:rPr>
          <w:color w:val="3D3D3D"/>
          <w:spacing w:val="-8"/>
          <w:sz w:val="39"/>
        </w:rPr>
        <w:t>Волгоградской</w:t>
      </w:r>
      <w:r>
        <w:rPr>
          <w:color w:val="3D3D3D"/>
          <w:spacing w:val="3"/>
          <w:sz w:val="39"/>
        </w:rPr>
        <w:t xml:space="preserve"> </w:t>
      </w:r>
      <w:r>
        <w:rPr>
          <w:color w:val="3F3F3F"/>
          <w:spacing w:val="-8"/>
          <w:sz w:val="41"/>
        </w:rPr>
        <w:t>области</w:t>
      </w:r>
    </w:p>
    <w:p w:rsidR="008A7E74" w:rsidRDefault="000905BB">
      <w:pPr>
        <w:tabs>
          <w:tab w:val="left" w:pos="5102"/>
        </w:tabs>
        <w:spacing w:line="443" w:lineRule="exact"/>
        <w:ind w:left="1008"/>
        <w:rPr>
          <w:sz w:val="3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29472" behindDoc="1" locked="0" layoutInCell="1" allowOverlap="1">
                <wp:simplePos x="0" y="0"/>
                <wp:positionH relativeFrom="page">
                  <wp:posOffset>7465926</wp:posOffset>
                </wp:positionH>
                <wp:positionV relativeFrom="paragraph">
                  <wp:posOffset>-1021751</wp:posOffset>
                </wp:positionV>
                <wp:extent cx="3400425" cy="18580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0425" cy="1858010"/>
                          <a:chOff x="0" y="0"/>
                          <a:chExt cx="3400425" cy="185801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04" y="0"/>
                            <a:ext cx="1823475" cy="4874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726" y="521812"/>
                            <a:ext cx="1083763" cy="7626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6" y="487406"/>
                            <a:ext cx="1559701" cy="2695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55092"/>
                            <a:ext cx="848661" cy="2064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735" y="1393410"/>
                            <a:ext cx="498875" cy="1834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8298" y="1301663"/>
                            <a:ext cx="120418" cy="2924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2862" y="819990"/>
                            <a:ext cx="900269" cy="200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596" y="1496625"/>
                            <a:ext cx="1525296" cy="361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1802" y="1301663"/>
                            <a:ext cx="412862" cy="303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3400" y="504609"/>
                            <a:ext cx="1186979" cy="217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87.868225pt;margin-top:-80.452873pt;width:267.75pt;height:146.3pt;mso-position-horizontal-relative:page;mso-position-vertical-relative:paragraph;z-index:-15787008" id="docshapegroup5" coordorigin="11757,-1609" coordsize="5355,2926">
                <v:shape style="position:absolute;left:12154;top:-1610;width:2872;height:768" type="#_x0000_t75" id="docshape6" stroked="false">
                  <v:imagedata r:id="rId17" o:title=""/>
                </v:shape>
                <v:shape style="position:absolute;left:13771;top:-788;width:1707;height:1202" type="#_x0000_t75" id="docshape7" stroked="false">
                  <v:imagedata r:id="rId18" o:title=""/>
                </v:shape>
                <v:shape style="position:absolute;left:12416;top:-842;width:2457;height:425" type="#_x0000_t75" id="docshape8" stroked="false">
                  <v:imagedata r:id="rId19" o:title=""/>
                </v:shape>
                <v:shape style="position:absolute;left:11757;top:52;width:1337;height:326" type="#_x0000_t75" id="docshape9" stroked="false">
                  <v:imagedata r:id="rId20" o:title=""/>
                </v:shape>
                <v:shape style="position:absolute;left:12479;top:585;width:786;height:289" type="#_x0000_t75" id="docshape10" stroked="false">
                  <v:imagedata r:id="rId21" o:title=""/>
                </v:shape>
                <v:shape style="position:absolute;left:14872;top:440;width:190;height:461" type="#_x0000_t75" id="docshape11" stroked="false">
                  <v:imagedata r:id="rId22" o:title=""/>
                </v:shape>
                <v:shape style="position:absolute;left:12407;top:-318;width:1418;height:317" type="#_x0000_t75" id="docshape12" stroked="false">
                  <v:imagedata r:id="rId23" o:title=""/>
                </v:shape>
                <v:shape style="position:absolute;left:12416;top:747;width:2403;height:569" type="#_x0000_t75" id="docshape13" stroked="false">
                  <v:imagedata r:id="rId24" o:title=""/>
                </v:shape>
                <v:shape style="position:absolute;left:13870;top:440;width:651;height:479" type="#_x0000_t75" id="docshape14" stroked="false">
                  <v:imagedata r:id="rId25" o:title=""/>
                </v:shape>
                <v:shape style="position:absolute;left:15243;top:-815;width:1870;height:344" type="#_x0000_t75" id="docshape15" stroked="false">
                  <v:imagedata r:id="rId26" o:title=""/>
                </v:shape>
                <w10:wrap type="none"/>
              </v:group>
            </w:pict>
          </mc:Fallback>
        </mc:AlternateContent>
      </w:r>
      <w:r>
        <w:rPr>
          <w:color w:val="424242"/>
          <w:sz w:val="39"/>
          <w:u w:val="thick" w:color="645460"/>
        </w:rPr>
        <w:tab/>
      </w:r>
      <w:r>
        <w:rPr>
          <w:color w:val="424242"/>
          <w:spacing w:val="-4"/>
          <w:sz w:val="39"/>
          <w:u w:val="thick" w:color="645460"/>
        </w:rPr>
        <w:t>С</w:t>
      </w:r>
      <w:r>
        <w:rPr>
          <w:color w:val="424242"/>
          <w:spacing w:val="-4"/>
          <w:sz w:val="39"/>
        </w:rPr>
        <w:t>.А.</w:t>
      </w:r>
      <w:r>
        <w:rPr>
          <w:color w:val="424242"/>
          <w:spacing w:val="-17"/>
          <w:sz w:val="39"/>
        </w:rPr>
        <w:t xml:space="preserve"> </w:t>
      </w:r>
      <w:r>
        <w:rPr>
          <w:color w:val="424242"/>
          <w:spacing w:val="-2"/>
          <w:sz w:val="39"/>
        </w:rPr>
        <w:t>Соловьева</w:t>
      </w:r>
    </w:p>
    <w:p w:rsidR="008A7E74" w:rsidRDefault="000905BB">
      <w:pPr>
        <w:pStyle w:val="a3"/>
        <w:spacing w:before="9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7328305</wp:posOffset>
            </wp:positionH>
            <wp:positionV relativeFrom="paragraph">
              <wp:posOffset>101626</wp:posOffset>
            </wp:positionV>
            <wp:extent cx="468630" cy="188594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188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E74" w:rsidRDefault="000905BB">
      <w:pPr>
        <w:ind w:right="321"/>
        <w:jc w:val="center"/>
        <w:rPr>
          <w:sz w:val="39"/>
        </w:rPr>
      </w:pPr>
      <w:r>
        <w:rPr>
          <w:color w:val="444444"/>
          <w:spacing w:val="-2"/>
          <w:sz w:val="39"/>
        </w:rPr>
        <w:t>августа</w:t>
      </w:r>
      <w:r>
        <w:rPr>
          <w:color w:val="444444"/>
          <w:spacing w:val="40"/>
          <w:sz w:val="39"/>
        </w:rPr>
        <w:t xml:space="preserve"> </w:t>
      </w:r>
      <w:r>
        <w:rPr>
          <w:color w:val="3D3D3D"/>
          <w:spacing w:val="-2"/>
          <w:sz w:val="39"/>
        </w:rPr>
        <w:t>2024</w:t>
      </w:r>
      <w:r>
        <w:rPr>
          <w:color w:val="3D3D3D"/>
          <w:spacing w:val="-20"/>
          <w:sz w:val="39"/>
        </w:rPr>
        <w:t xml:space="preserve"> </w:t>
      </w:r>
      <w:r>
        <w:rPr>
          <w:color w:val="484848"/>
          <w:spacing w:val="-2"/>
          <w:sz w:val="39"/>
        </w:rPr>
        <w:t>г.</w:t>
      </w:r>
      <w:r>
        <w:rPr>
          <w:color w:val="484848"/>
          <w:spacing w:val="-22"/>
          <w:sz w:val="39"/>
        </w:rPr>
        <w:t xml:space="preserve"> </w:t>
      </w:r>
      <w:r>
        <w:rPr>
          <w:i/>
          <w:color w:val="444444"/>
          <w:spacing w:val="-2"/>
          <w:sz w:val="39"/>
        </w:rPr>
        <w:t>№</w:t>
      </w:r>
      <w:r>
        <w:rPr>
          <w:i/>
          <w:color w:val="444444"/>
          <w:spacing w:val="20"/>
          <w:sz w:val="39"/>
        </w:rPr>
        <w:t xml:space="preserve"> </w:t>
      </w:r>
      <w:r>
        <w:rPr>
          <w:color w:val="424242"/>
          <w:spacing w:val="-5"/>
          <w:sz w:val="39"/>
        </w:rPr>
        <w:t>201</w:t>
      </w:r>
    </w:p>
    <w:p w:rsidR="008A7E74" w:rsidRDefault="008A7E74">
      <w:pPr>
        <w:jc w:val="center"/>
        <w:rPr>
          <w:sz w:val="39"/>
        </w:rPr>
        <w:sectPr w:rsidR="008A7E74">
          <w:type w:val="continuous"/>
          <w:pgSz w:w="23030" w:h="31660"/>
          <w:pgMar w:top="180" w:right="680" w:bottom="280" w:left="3300" w:header="720" w:footer="720" w:gutter="0"/>
          <w:cols w:num="2" w:space="720" w:equalWidth="0">
            <w:col w:w="7155" w:space="971"/>
            <w:col w:w="10924"/>
          </w:cols>
        </w:sectPr>
      </w:pPr>
    </w:p>
    <w:p w:rsidR="008A7E74" w:rsidRDefault="000905BB">
      <w:pPr>
        <w:pStyle w:val="a3"/>
        <w:rPr>
          <w:sz w:val="6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14106128</wp:posOffset>
            </wp:positionH>
            <wp:positionV relativeFrom="page">
              <wp:posOffset>17409027</wp:posOffset>
            </wp:positionV>
            <wp:extent cx="17202" cy="384191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2" cy="384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E74" w:rsidRDefault="008A7E74">
      <w:pPr>
        <w:pStyle w:val="a3"/>
        <w:rPr>
          <w:sz w:val="66"/>
        </w:rPr>
      </w:pPr>
    </w:p>
    <w:p w:rsidR="008A7E74" w:rsidRDefault="008A7E74">
      <w:pPr>
        <w:pStyle w:val="a3"/>
        <w:rPr>
          <w:sz w:val="66"/>
        </w:rPr>
      </w:pPr>
    </w:p>
    <w:p w:rsidR="008A7E74" w:rsidRDefault="008A7E74">
      <w:pPr>
        <w:pStyle w:val="a3"/>
        <w:rPr>
          <w:sz w:val="66"/>
        </w:rPr>
      </w:pPr>
    </w:p>
    <w:p w:rsidR="008A7E74" w:rsidRDefault="008A7E74">
      <w:pPr>
        <w:pStyle w:val="a3"/>
        <w:spacing w:before="758"/>
        <w:rPr>
          <w:sz w:val="66"/>
        </w:rPr>
      </w:pPr>
    </w:p>
    <w:p w:rsidR="008A7E74" w:rsidRDefault="000905BB">
      <w:pPr>
        <w:ind w:left="92" w:right="1656"/>
        <w:jc w:val="center"/>
        <w:rPr>
          <w:sz w:val="66"/>
        </w:rPr>
      </w:pPr>
      <w:r>
        <w:rPr>
          <w:color w:val="3A3A3A"/>
          <w:sz w:val="66"/>
        </w:rPr>
        <w:t>Дополнительная</w:t>
      </w:r>
      <w:r>
        <w:rPr>
          <w:color w:val="3A3A3A"/>
          <w:spacing w:val="8"/>
          <w:w w:val="150"/>
          <w:sz w:val="66"/>
        </w:rPr>
        <w:t xml:space="preserve"> </w:t>
      </w:r>
      <w:r>
        <w:rPr>
          <w:color w:val="3D3D3D"/>
          <w:spacing w:val="-2"/>
          <w:sz w:val="66"/>
        </w:rPr>
        <w:t>общеобразовательная</w:t>
      </w:r>
    </w:p>
    <w:p w:rsidR="008A7E74" w:rsidRDefault="000905BB">
      <w:pPr>
        <w:spacing w:before="9" w:line="769" w:lineRule="exact"/>
        <w:ind w:left="24" w:right="1656"/>
        <w:jc w:val="center"/>
        <w:rPr>
          <w:sz w:val="67"/>
        </w:rPr>
      </w:pPr>
      <w:r>
        <w:rPr>
          <w:color w:val="3F3F3F"/>
          <w:sz w:val="67"/>
        </w:rPr>
        <w:t>общеразвивающая</w:t>
      </w:r>
      <w:r>
        <w:rPr>
          <w:color w:val="3F3F3F"/>
          <w:spacing w:val="42"/>
          <w:sz w:val="67"/>
        </w:rPr>
        <w:t xml:space="preserve"> </w:t>
      </w:r>
      <w:r>
        <w:rPr>
          <w:color w:val="3F3F3F"/>
          <w:spacing w:val="-2"/>
          <w:sz w:val="67"/>
        </w:rPr>
        <w:t>программа</w:t>
      </w:r>
    </w:p>
    <w:p w:rsidR="008A7E74" w:rsidRDefault="000905BB">
      <w:pPr>
        <w:pStyle w:val="a5"/>
      </w:pPr>
      <w:r>
        <w:rPr>
          <w:color w:val="383838"/>
          <w:spacing w:val="-2"/>
        </w:rPr>
        <w:t>«Волейбол»</w:t>
      </w:r>
    </w:p>
    <w:p w:rsidR="008A7E74" w:rsidRDefault="008A7E74">
      <w:pPr>
        <w:pStyle w:val="a3"/>
        <w:spacing w:before="288"/>
        <w:rPr>
          <w:sz w:val="69"/>
        </w:rPr>
      </w:pPr>
    </w:p>
    <w:p w:rsidR="008A7E74" w:rsidRDefault="000905BB">
      <w:pPr>
        <w:spacing w:line="230" w:lineRule="auto"/>
        <w:ind w:left="5088" w:right="6123" w:firstLine="642"/>
        <w:rPr>
          <w:sz w:val="50"/>
        </w:rPr>
      </w:pPr>
      <w:r>
        <w:rPr>
          <w:color w:val="3B3B3B"/>
          <w:sz w:val="50"/>
        </w:rPr>
        <w:t xml:space="preserve">Возраст </w:t>
      </w:r>
      <w:r>
        <w:rPr>
          <w:color w:val="3D3D3D"/>
          <w:sz w:val="50"/>
        </w:rPr>
        <w:t>учащихся:</w:t>
      </w:r>
      <w:r>
        <w:rPr>
          <w:color w:val="3D3D3D"/>
          <w:spacing w:val="-3"/>
          <w:sz w:val="50"/>
        </w:rPr>
        <w:t xml:space="preserve"> </w:t>
      </w:r>
      <w:r>
        <w:rPr>
          <w:color w:val="3D3D3D"/>
          <w:sz w:val="50"/>
        </w:rPr>
        <w:t xml:space="preserve">11-17 лег </w:t>
      </w:r>
      <w:r>
        <w:rPr>
          <w:color w:val="3B3B3B"/>
          <w:spacing w:val="-4"/>
          <w:sz w:val="50"/>
        </w:rPr>
        <w:t>Срок</w:t>
      </w:r>
      <w:r>
        <w:rPr>
          <w:color w:val="3B3B3B"/>
          <w:spacing w:val="-28"/>
          <w:sz w:val="50"/>
        </w:rPr>
        <w:t xml:space="preserve"> </w:t>
      </w:r>
      <w:r>
        <w:rPr>
          <w:color w:val="383838"/>
          <w:spacing w:val="-4"/>
          <w:sz w:val="50"/>
        </w:rPr>
        <w:t>реализации</w:t>
      </w:r>
      <w:r>
        <w:rPr>
          <w:color w:val="383838"/>
          <w:spacing w:val="-23"/>
          <w:sz w:val="50"/>
        </w:rPr>
        <w:t xml:space="preserve"> </w:t>
      </w:r>
      <w:r>
        <w:rPr>
          <w:color w:val="3D3D3D"/>
          <w:spacing w:val="-4"/>
          <w:sz w:val="50"/>
        </w:rPr>
        <w:t>программы:</w:t>
      </w:r>
      <w:r>
        <w:rPr>
          <w:color w:val="3D3D3D"/>
          <w:spacing w:val="-28"/>
          <w:sz w:val="50"/>
        </w:rPr>
        <w:t xml:space="preserve"> </w:t>
      </w:r>
      <w:r>
        <w:rPr>
          <w:color w:val="424242"/>
          <w:spacing w:val="-4"/>
          <w:sz w:val="50"/>
        </w:rPr>
        <w:t>1</w:t>
      </w:r>
      <w:r>
        <w:rPr>
          <w:color w:val="424242"/>
          <w:spacing w:val="-27"/>
          <w:sz w:val="50"/>
        </w:rPr>
        <w:t xml:space="preserve"> </w:t>
      </w:r>
      <w:r>
        <w:rPr>
          <w:color w:val="3D3D3D"/>
          <w:spacing w:val="-4"/>
          <w:sz w:val="50"/>
        </w:rPr>
        <w:t>год</w:t>
      </w: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</w:pPr>
    </w:p>
    <w:p w:rsidR="008A7E74" w:rsidRDefault="008A7E74">
      <w:pPr>
        <w:pStyle w:val="a3"/>
        <w:spacing w:before="14"/>
      </w:pPr>
    </w:p>
    <w:p w:rsidR="008A7E74" w:rsidRDefault="000905BB">
      <w:pPr>
        <w:pStyle w:val="a3"/>
        <w:spacing w:line="539" w:lineRule="exact"/>
        <w:ind w:left="9473"/>
      </w:pPr>
      <w:r>
        <w:rPr>
          <w:color w:val="3D3D3D"/>
          <w:spacing w:val="-9"/>
        </w:rPr>
        <w:t>Авто</w:t>
      </w:r>
      <w:proofErr w:type="gramStart"/>
      <w:r>
        <w:rPr>
          <w:color w:val="3D3D3D"/>
          <w:spacing w:val="-9"/>
        </w:rPr>
        <w:t>р-</w:t>
      </w:r>
      <w:proofErr w:type="gramEnd"/>
      <w:r>
        <w:rPr>
          <w:color w:val="3D3D3D"/>
          <w:spacing w:val="-12"/>
        </w:rPr>
        <w:t xml:space="preserve"> </w:t>
      </w:r>
      <w:r>
        <w:rPr>
          <w:color w:val="3B3B3B"/>
          <w:spacing w:val="-2"/>
        </w:rPr>
        <w:t>составитель:</w:t>
      </w:r>
    </w:p>
    <w:p w:rsidR="008A7E74" w:rsidRDefault="000905BB">
      <w:pPr>
        <w:pStyle w:val="a3"/>
        <w:spacing w:line="524" w:lineRule="exact"/>
        <w:ind w:left="9467"/>
      </w:pPr>
      <w:r>
        <w:rPr>
          <w:color w:val="424242"/>
          <w:w w:val="90"/>
        </w:rPr>
        <w:t>Зозулин</w:t>
      </w:r>
      <w:r>
        <w:rPr>
          <w:color w:val="424242"/>
          <w:spacing w:val="19"/>
        </w:rPr>
        <w:t xml:space="preserve"> </w:t>
      </w:r>
      <w:r>
        <w:rPr>
          <w:color w:val="424242"/>
          <w:w w:val="90"/>
        </w:rPr>
        <w:t>Сергей</w:t>
      </w:r>
      <w:r>
        <w:rPr>
          <w:color w:val="424242"/>
          <w:spacing w:val="15"/>
        </w:rPr>
        <w:t xml:space="preserve"> </w:t>
      </w:r>
      <w:r>
        <w:rPr>
          <w:color w:val="424242"/>
          <w:spacing w:val="-2"/>
          <w:w w:val="90"/>
        </w:rPr>
        <w:t>Сергеевич,</w:t>
      </w:r>
    </w:p>
    <w:p w:rsidR="008A7E74" w:rsidRDefault="000905BB">
      <w:pPr>
        <w:pStyle w:val="a3"/>
        <w:spacing w:line="548" w:lineRule="exact"/>
        <w:ind w:left="9467"/>
      </w:pPr>
      <w:r>
        <w:rPr>
          <w:color w:val="424242"/>
          <w:w w:val="90"/>
        </w:rPr>
        <w:t>педагог</w:t>
      </w:r>
      <w:r>
        <w:rPr>
          <w:color w:val="424242"/>
          <w:spacing w:val="34"/>
        </w:rPr>
        <w:t xml:space="preserve"> </w:t>
      </w:r>
      <w:r>
        <w:rPr>
          <w:color w:val="424242"/>
          <w:w w:val="90"/>
        </w:rPr>
        <w:t>дополнительного</w:t>
      </w:r>
      <w:r>
        <w:rPr>
          <w:color w:val="424242"/>
          <w:spacing w:val="-1"/>
        </w:rPr>
        <w:t xml:space="preserve"> </w:t>
      </w:r>
      <w:r>
        <w:rPr>
          <w:color w:val="3D3D3D"/>
          <w:spacing w:val="-2"/>
          <w:w w:val="90"/>
        </w:rPr>
        <w:t>образования</w:t>
      </w: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8A7E74">
      <w:pPr>
        <w:pStyle w:val="a3"/>
        <w:rPr>
          <w:sz w:val="20"/>
        </w:rPr>
      </w:pPr>
    </w:p>
    <w:p w:rsidR="008A7E74" w:rsidRDefault="000905BB">
      <w:pPr>
        <w:pStyle w:val="a3"/>
        <w:spacing w:before="227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6812227</wp:posOffset>
            </wp:positionH>
            <wp:positionV relativeFrom="paragraph">
              <wp:posOffset>305724</wp:posOffset>
            </wp:positionV>
            <wp:extent cx="1657350" cy="274319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74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7E74" w:rsidRDefault="000905BB">
      <w:pPr>
        <w:ind w:left="84" w:right="1656"/>
        <w:jc w:val="center"/>
        <w:rPr>
          <w:color w:val="3F3F3F"/>
          <w:spacing w:val="-4"/>
          <w:sz w:val="47"/>
        </w:rPr>
      </w:pPr>
      <w:r>
        <w:rPr>
          <w:color w:val="3F3F3F"/>
          <w:spacing w:val="-4"/>
          <w:sz w:val="47"/>
        </w:rPr>
        <w:t>2024</w:t>
      </w: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Default="00F62A63">
      <w:pPr>
        <w:ind w:left="84" w:right="1656"/>
        <w:jc w:val="center"/>
        <w:rPr>
          <w:color w:val="3F3F3F"/>
          <w:spacing w:val="-4"/>
          <w:sz w:val="47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ПОЯСНИТЕЛЬНАЯ ЗАПИСКА</w:t>
      </w: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 xml:space="preserve"> «Волейбол»</w:t>
      </w: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>10-17 лет</w:t>
      </w:r>
    </w:p>
    <w:p w:rsidR="00F62A63" w:rsidRPr="00F62A63" w:rsidRDefault="00F62A63" w:rsidP="00F62A63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  <w:shd w:val="clear" w:color="auto" w:fill="FFFFFF"/>
        </w:rPr>
        <w:tab/>
        <w:t xml:space="preserve">Рабочая программа по спортивной секции « Волейбол» разработана в соответствии с требованиями Федерального государственного образовательного стандарта начального общего образования, на основе программы развития спортивно-оздоровительных способностей учащихся Г. А. </w:t>
      </w:r>
      <w:proofErr w:type="spellStart"/>
      <w:r w:rsidRPr="00F62A63">
        <w:rPr>
          <w:rFonts w:eastAsia="Calibri"/>
          <w:color w:val="000000"/>
          <w:sz w:val="24"/>
          <w:szCs w:val="24"/>
          <w:shd w:val="clear" w:color="auto" w:fill="FFFFFF"/>
        </w:rPr>
        <w:t>Колодницкого</w:t>
      </w:r>
      <w:proofErr w:type="spellEnd"/>
      <w:r w:rsidRPr="00F62A63">
        <w:rPr>
          <w:rFonts w:eastAsia="Calibri"/>
          <w:color w:val="000000"/>
          <w:sz w:val="24"/>
          <w:szCs w:val="24"/>
          <w:shd w:val="clear" w:color="auto" w:fill="FFFFFF"/>
        </w:rPr>
        <w:t>, В.С. Кузнецова, М.В. Маслова. Внеурочная деятельность учащихся «Волейбол».</w:t>
      </w:r>
    </w:p>
    <w:p w:rsidR="00F62A63" w:rsidRPr="00F62A63" w:rsidRDefault="00F62A63" w:rsidP="00F62A63">
      <w:pPr>
        <w:widowControl/>
        <w:autoSpaceDE/>
        <w:autoSpaceDN/>
        <w:ind w:firstLine="540"/>
        <w:jc w:val="both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Программа работы секции волейбола составлена на основе типовой программы и рекомендаций, разработанных специалистами в области физической культуры, нормативных документов Министерства образование РФ и адаптирована  к конкретным условиям функционирования группы.</w:t>
      </w:r>
    </w:p>
    <w:p w:rsidR="00F62A63" w:rsidRPr="00F62A63" w:rsidRDefault="00F62A63" w:rsidP="00F62A63">
      <w:pPr>
        <w:widowControl/>
        <w:tabs>
          <w:tab w:val="left" w:pos="142"/>
        </w:tabs>
        <w:adjustRightInd w:val="0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Рабочая программа составлена с учетом следующих нормативных документов: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28"/>
        </w:tabs>
        <w:autoSpaceDE/>
        <w:autoSpaceDN/>
        <w:adjustRightInd w:val="0"/>
        <w:spacing w:after="200" w:line="276" w:lineRule="auto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Закон РФ «О физической культуре и спорте» от 29.04.1999 № 80-ФЗ;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28"/>
        </w:tabs>
        <w:autoSpaceDE/>
        <w:autoSpaceDN/>
        <w:adjustRightInd w:val="0"/>
        <w:spacing w:after="200" w:line="276" w:lineRule="auto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Национальная доктрина образования в Российской Федерации. Постановление Правительства РФ от 4.10.2000 г. №751;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28"/>
        </w:tabs>
        <w:autoSpaceDE/>
        <w:autoSpaceDN/>
        <w:adjustRightInd w:val="0"/>
        <w:spacing w:after="200" w:line="276" w:lineRule="auto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Концепция модернизации российского образования на период до 2010 года. Распоряжение Правительства РФ от 30.08.2002 г. № 1507-р;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28"/>
        </w:tabs>
        <w:autoSpaceDE/>
        <w:autoSpaceDN/>
        <w:adjustRightInd w:val="0"/>
        <w:spacing w:after="200" w:line="276" w:lineRule="auto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Приказ Министерства образования и науки Российской Федерации от 3.06.2011 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9.03.2004 г. № 1312;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28"/>
        </w:tabs>
        <w:autoSpaceDE/>
        <w:autoSpaceDN/>
        <w:adjustRightInd w:val="0"/>
        <w:spacing w:after="200" w:line="276" w:lineRule="auto"/>
        <w:ind w:left="142" w:firstLine="284"/>
        <w:jc w:val="both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Приказ Министерства образования и науки Российской Федерации от 30 августа 2010г.№889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образования»;</w:t>
      </w:r>
    </w:p>
    <w:p w:rsidR="00F62A63" w:rsidRPr="00F62A63" w:rsidRDefault="00F62A63" w:rsidP="00F62A63">
      <w:pPr>
        <w:widowControl/>
        <w:numPr>
          <w:ilvl w:val="0"/>
          <w:numId w:val="5"/>
        </w:numPr>
        <w:tabs>
          <w:tab w:val="left" w:pos="142"/>
          <w:tab w:val="left" w:pos="538"/>
        </w:tabs>
        <w:autoSpaceDE/>
        <w:autoSpaceDN/>
        <w:adjustRightInd w:val="0"/>
        <w:spacing w:after="200" w:line="276" w:lineRule="auto"/>
        <w:ind w:left="142" w:firstLine="284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Обязательный минимум содержания основного общего образования. Приказ МО РФ от 19.05.1998</w:t>
      </w:r>
    </w:p>
    <w:p w:rsidR="00F62A63" w:rsidRPr="00F62A63" w:rsidRDefault="00F62A63" w:rsidP="00F62A63">
      <w:pPr>
        <w:widowControl/>
        <w:tabs>
          <w:tab w:val="left" w:pos="142"/>
        </w:tabs>
        <w:adjustRightInd w:val="0"/>
        <w:ind w:firstLine="350"/>
        <w:rPr>
          <w:sz w:val="24"/>
          <w:szCs w:val="24"/>
          <w:lang w:eastAsia="ru-RU"/>
        </w:rPr>
      </w:pPr>
      <w:r w:rsidRPr="00F62A63">
        <w:rPr>
          <w:bCs/>
          <w:sz w:val="24"/>
          <w:szCs w:val="24"/>
          <w:lang w:eastAsia="ru-RU"/>
        </w:rPr>
        <w:t xml:space="preserve"> -   Положение о «Рабочей программы МБОУ СОШ с. Победино»</w:t>
      </w:r>
    </w:p>
    <w:p w:rsidR="00F62A63" w:rsidRPr="00F62A63" w:rsidRDefault="00F62A63" w:rsidP="00F62A63">
      <w:pPr>
        <w:widowControl/>
        <w:shd w:val="clear" w:color="auto" w:fill="FFFFFF"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- Программа работы секции волейбола </w:t>
      </w:r>
      <w:r w:rsidRPr="00F62A63">
        <w:rPr>
          <w:rFonts w:eastAsia="Calibri"/>
          <w:color w:val="000000"/>
          <w:sz w:val="24"/>
          <w:szCs w:val="24"/>
        </w:rPr>
        <w:t xml:space="preserve">составлена на основе пособия Ю.Д. </w:t>
      </w:r>
      <w:proofErr w:type="spellStart"/>
      <w:r w:rsidRPr="00F62A63">
        <w:rPr>
          <w:rFonts w:eastAsia="Calibri"/>
          <w:color w:val="000000"/>
          <w:sz w:val="24"/>
          <w:szCs w:val="24"/>
        </w:rPr>
        <w:t>Жележняк</w:t>
      </w:r>
      <w:proofErr w:type="spellEnd"/>
      <w:r w:rsidRPr="00F62A63">
        <w:rPr>
          <w:rFonts w:eastAsia="Calibri"/>
          <w:color w:val="000000"/>
          <w:sz w:val="24"/>
          <w:szCs w:val="24"/>
        </w:rPr>
        <w:t xml:space="preserve">, Л.Н. </w:t>
      </w:r>
      <w:proofErr w:type="spellStart"/>
      <w:r w:rsidRPr="00F62A63">
        <w:rPr>
          <w:rFonts w:eastAsia="Calibri"/>
          <w:color w:val="000000"/>
          <w:sz w:val="24"/>
          <w:szCs w:val="24"/>
        </w:rPr>
        <w:t>Слупский</w:t>
      </w:r>
      <w:proofErr w:type="spellEnd"/>
      <w:r w:rsidRPr="00F62A63">
        <w:rPr>
          <w:rFonts w:eastAsia="Calibri"/>
          <w:color w:val="000000"/>
          <w:sz w:val="24"/>
          <w:szCs w:val="24"/>
        </w:rPr>
        <w:t xml:space="preserve"> «Волейбол в школе», Москва, «Просвещение», 1989.</w:t>
      </w:r>
    </w:p>
    <w:p w:rsidR="00F62A63" w:rsidRPr="00F62A63" w:rsidRDefault="00F62A63" w:rsidP="00F62A63">
      <w:pPr>
        <w:widowControl/>
        <w:tabs>
          <w:tab w:val="left" w:pos="142"/>
        </w:tabs>
        <w:adjustRightInd w:val="0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ab/>
        <w:t>Программа  работы секции волейбола включает пояснительную записку, учебно-тематические планы работы на каждый год обучения и приложения. В пояснительной записке показано место волейбола в системе физического воспитания; определены цели и задачи работы секции; методы диагностики результатов учебно-тренировочного процесса. В приложении находятся  варианты контрольных испытаний-тестов для отдельных возрастных групп занимающихся и список рекомендуемой литературы.</w:t>
      </w:r>
      <w:r w:rsidRPr="00F62A63">
        <w:rPr>
          <w:sz w:val="24"/>
          <w:szCs w:val="24"/>
          <w:lang w:eastAsia="ru-RU"/>
        </w:rPr>
        <w:br/>
      </w:r>
      <w:r w:rsidRPr="00F62A63">
        <w:rPr>
          <w:sz w:val="24"/>
          <w:szCs w:val="24"/>
          <w:lang w:eastAsia="ru-RU"/>
        </w:rPr>
        <w:tab/>
      </w:r>
      <w:r w:rsidRPr="00F62A63">
        <w:rPr>
          <w:sz w:val="24"/>
          <w:szCs w:val="24"/>
          <w:lang w:eastAsia="ru-RU"/>
        </w:rPr>
        <w:tab/>
        <w:t>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</w:t>
      </w:r>
      <w:r w:rsidRPr="00F62A63">
        <w:rPr>
          <w:sz w:val="24"/>
          <w:szCs w:val="24"/>
          <w:lang w:eastAsia="ru-RU"/>
        </w:rPr>
        <w:br/>
        <w:t xml:space="preserve">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силою и ловкостью и выносливостью. Занятия волейболом улучшают работу </w:t>
      </w:r>
      <w:proofErr w:type="gramStart"/>
      <w:r w:rsidRPr="00F62A63">
        <w:rPr>
          <w:sz w:val="24"/>
          <w:szCs w:val="24"/>
          <w:lang w:eastAsia="ru-RU"/>
        </w:rPr>
        <w:t>сердечно-сосудистой</w:t>
      </w:r>
      <w:proofErr w:type="gramEnd"/>
      <w:r w:rsidRPr="00F62A63">
        <w:rPr>
          <w:sz w:val="24"/>
          <w:szCs w:val="24"/>
          <w:lang w:eastAsia="ru-RU"/>
        </w:rPr>
        <w:t xml:space="preserve"> и дыхательных систем, укрепляют костную систему, развивают подвижность суставов,  увеличивают силу и эластичность мышц. </w:t>
      </w:r>
      <w:r w:rsidRPr="00F62A63">
        <w:rPr>
          <w:sz w:val="24"/>
          <w:szCs w:val="24"/>
          <w:lang w:eastAsia="ru-RU"/>
        </w:rPr>
        <w:br/>
      </w:r>
      <w:r w:rsidRPr="00F62A63">
        <w:rPr>
          <w:sz w:val="24"/>
          <w:szCs w:val="24"/>
          <w:lang w:eastAsia="ru-RU"/>
        </w:rPr>
        <w:tab/>
        <w:t>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физического развития, но и активного отдыха.  Широкому распространению волейбола содействует несложное оборудование: небольшая площадка, сетка, мяч.</w:t>
      </w:r>
      <w:r w:rsidRPr="00F62A63">
        <w:rPr>
          <w:sz w:val="24"/>
          <w:szCs w:val="24"/>
          <w:lang w:eastAsia="ru-RU"/>
        </w:rPr>
        <w:br/>
        <w:t>Программа работы секции волейбола рассчитана на 1 год. Программа предназначена для детей и подростков 10-14 лет, прошедших обучение в группах начальной подготовки.</w:t>
      </w:r>
      <w:r w:rsidRPr="00F62A63">
        <w:rPr>
          <w:sz w:val="24"/>
          <w:szCs w:val="24"/>
          <w:lang w:eastAsia="ru-RU"/>
        </w:rPr>
        <w:br/>
        <w:t>При наличии достаточного уровня подготовки и соответствующего возраста, подросток может подключиться к занятиям в учебно-тренировочных группах, минуя группы начальной подготовки. Секцию могут посещать все желающие при согласии родителей и наличии разрешения от врача-педиатра, подтверждающего отсутствие противопоказаний к занятиям этим видом спорта. Количество учащихся в группах 10 – 15 человек. Продолжительность занятий – 4 часа  в неделю. Форма занятий  - групповая. Всего занятий в год – 34, 34 недели, 136 часов.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  <w:r w:rsidRPr="00F62A63">
        <w:rPr>
          <w:rFonts w:ascii="Calibri" w:eastAsia="Calibri" w:hAnsi="Calibri"/>
        </w:rPr>
        <w:br/>
      </w:r>
      <w:r w:rsidRPr="00F62A63">
        <w:rPr>
          <w:rFonts w:eastAsia="Calibri"/>
          <w:b/>
          <w:bCs/>
          <w:sz w:val="24"/>
          <w:szCs w:val="24"/>
        </w:rPr>
        <w:t>Цели и задачи работы секции</w:t>
      </w:r>
      <w:r w:rsidRPr="00F62A63">
        <w:rPr>
          <w:rFonts w:eastAsia="Calibri"/>
          <w:sz w:val="24"/>
          <w:szCs w:val="24"/>
        </w:rPr>
        <w:br/>
        <w:t xml:space="preserve">Цель: </w:t>
      </w:r>
      <w:r w:rsidRPr="00F62A63">
        <w:rPr>
          <w:rFonts w:eastAsia="Calibri"/>
          <w:sz w:val="24"/>
          <w:szCs w:val="24"/>
        </w:rPr>
        <w:br/>
        <w:t xml:space="preserve">• Повышение уровня физического развития подростков. </w:t>
      </w:r>
      <w:r w:rsidRPr="00F62A63">
        <w:rPr>
          <w:rFonts w:eastAsia="Calibri"/>
          <w:sz w:val="24"/>
          <w:szCs w:val="24"/>
        </w:rPr>
        <w:br/>
        <w:t>• Подготовка спортивного резерва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bCs/>
          <w:sz w:val="24"/>
          <w:szCs w:val="24"/>
        </w:rPr>
        <w:t> Задачи:</w:t>
      </w:r>
      <w:r w:rsidRPr="00F62A63">
        <w:rPr>
          <w:rFonts w:eastAsia="Calibri"/>
          <w:sz w:val="24"/>
          <w:szCs w:val="24"/>
        </w:rPr>
        <w:br/>
        <w:t>• Укрепление здоровья и закаливание организма подростков.</w:t>
      </w:r>
      <w:r w:rsidRPr="00F62A63">
        <w:rPr>
          <w:rFonts w:eastAsia="Calibri"/>
          <w:sz w:val="24"/>
          <w:szCs w:val="24"/>
        </w:rPr>
        <w:br/>
        <w:t>•  Обучить приемам волейбола, сформировать начальные навыки судейства.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  <w:proofErr w:type="gramStart"/>
      <w:r w:rsidRPr="00F62A63">
        <w:rPr>
          <w:rFonts w:eastAsia="Calibri"/>
          <w:sz w:val="24"/>
          <w:szCs w:val="24"/>
        </w:rPr>
        <w:t>•  Научить занимающихся применять полученные знания в игровой деятельности и в самостоятельных занятиях.</w:t>
      </w:r>
      <w:proofErr w:type="gramEnd"/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•Повышение общей физической подготовленности</w:t>
      </w:r>
      <w:proofErr w:type="gramStart"/>
      <w:r w:rsidRPr="00F62A63">
        <w:rPr>
          <w:rFonts w:eastAsia="Calibri"/>
          <w:sz w:val="24"/>
          <w:szCs w:val="24"/>
        </w:rPr>
        <w:t xml:space="preserve"> .</w:t>
      </w:r>
      <w:proofErr w:type="gramEnd"/>
      <w:r w:rsidRPr="00F62A63">
        <w:rPr>
          <w:rFonts w:eastAsia="Calibri"/>
          <w:sz w:val="24"/>
          <w:szCs w:val="24"/>
        </w:rPr>
        <w:t>Развитие специальных физических способностей.</w:t>
      </w:r>
    </w:p>
    <w:p w:rsidR="005303D2" w:rsidRPr="005303D2" w:rsidRDefault="005303D2" w:rsidP="005303D2">
      <w:pPr>
        <w:widowControl/>
        <w:autoSpaceDE/>
        <w:autoSpaceDN/>
        <w:rPr>
          <w:rFonts w:ascii="Arial" w:eastAsia="SimSun" w:hAnsi="Arial" w:cs="Arial"/>
          <w:sz w:val="24"/>
          <w:szCs w:val="24"/>
          <w:lang w:eastAsia="zh-CN"/>
        </w:rPr>
      </w:pPr>
      <w:r w:rsidRPr="005303D2">
        <w:rPr>
          <w:rFonts w:ascii="Arial" w:eastAsia="SimSun" w:hAnsi="Arial" w:cs="Arial"/>
          <w:b/>
          <w:bCs/>
          <w:sz w:val="24"/>
          <w:szCs w:val="24"/>
          <w:lang w:eastAsia="zh-CN"/>
        </w:rPr>
        <w:t>Адресность программы:</w:t>
      </w:r>
    </w:p>
    <w:p w:rsidR="00F62A63" w:rsidRPr="00F62A63" w:rsidRDefault="005303D2" w:rsidP="005303D2">
      <w:pPr>
        <w:widowControl/>
        <w:autoSpaceDE/>
        <w:autoSpaceDN/>
        <w:rPr>
          <w:rFonts w:eastAsia="Calibri"/>
          <w:sz w:val="24"/>
          <w:szCs w:val="24"/>
        </w:rPr>
      </w:pPr>
      <w:r w:rsidRPr="005303D2">
        <w:rPr>
          <w:rFonts w:ascii="Arial" w:eastAsia="SimSun" w:hAnsi="Arial" w:cs="Arial"/>
          <w:sz w:val="24"/>
          <w:szCs w:val="24"/>
          <w:lang w:eastAsia="zh-CN"/>
        </w:rPr>
        <w:t xml:space="preserve">Программа предназначена для детей школьного возраста и детей с ОВЗ  </w:t>
      </w:r>
      <w:bookmarkStart w:id="0" w:name="_GoBack"/>
      <w:bookmarkEnd w:id="0"/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b/>
          <w:bCs/>
          <w:color w:val="000000"/>
          <w:sz w:val="24"/>
          <w:szCs w:val="24"/>
        </w:rPr>
        <w:t xml:space="preserve">Планируемые </w:t>
      </w:r>
      <w:proofErr w:type="spellStart"/>
      <w:r w:rsidRPr="00F62A63">
        <w:rPr>
          <w:rFonts w:eastAsia="Calibri"/>
          <w:b/>
          <w:bCs/>
          <w:color w:val="000000"/>
          <w:sz w:val="24"/>
          <w:szCs w:val="24"/>
        </w:rPr>
        <w:t>результатыосвоения</w:t>
      </w:r>
      <w:proofErr w:type="spellEnd"/>
      <w:r w:rsidRPr="00F62A63">
        <w:rPr>
          <w:rFonts w:eastAsia="Calibri"/>
          <w:b/>
          <w:bCs/>
          <w:color w:val="000000"/>
          <w:sz w:val="24"/>
          <w:szCs w:val="24"/>
        </w:rPr>
        <w:t xml:space="preserve"> </w:t>
      </w:r>
      <w:proofErr w:type="gramStart"/>
      <w:r w:rsidRPr="00F62A63">
        <w:rPr>
          <w:rFonts w:eastAsia="Calibri"/>
          <w:b/>
          <w:bCs/>
          <w:color w:val="000000"/>
          <w:sz w:val="24"/>
          <w:szCs w:val="24"/>
        </w:rPr>
        <w:t>обучающимися</w:t>
      </w:r>
      <w:proofErr w:type="gramEnd"/>
      <w:r w:rsidRPr="00F62A63">
        <w:rPr>
          <w:rFonts w:eastAsia="Calibri"/>
          <w:b/>
          <w:bCs/>
          <w:color w:val="000000"/>
          <w:sz w:val="24"/>
          <w:szCs w:val="24"/>
        </w:rPr>
        <w:t xml:space="preserve"> программы внеурочной деятельности: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</w:r>
      <w:proofErr w:type="gramStart"/>
      <w:r w:rsidRPr="00F62A63">
        <w:rPr>
          <w:rFonts w:eastAsia="Calibri"/>
          <w:color w:val="000000"/>
          <w:sz w:val="24"/>
          <w:szCs w:val="24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Основная образовательная программа учреждения предусматривает достижение следующих результатов образования: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личностные результаты – готовность и способность обучающихся к саморазвитию, сформированность мотивации к учению и познанию; сформированность основ российской, гражданской идентичности;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 xml:space="preserve">метапредметные результаты – освоенные </w:t>
      </w:r>
      <w:proofErr w:type="gramStart"/>
      <w:r w:rsidRPr="00F62A63">
        <w:rPr>
          <w:rFonts w:eastAsia="Calibri"/>
          <w:color w:val="000000"/>
          <w:sz w:val="24"/>
          <w:szCs w:val="24"/>
        </w:rPr>
        <w:t>обучающимися</w:t>
      </w:r>
      <w:proofErr w:type="gramEnd"/>
      <w:r w:rsidRPr="00F62A63">
        <w:rPr>
          <w:rFonts w:eastAsia="Calibri"/>
          <w:color w:val="000000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proofErr w:type="gramStart"/>
      <w:r w:rsidRPr="00F62A63">
        <w:rPr>
          <w:rFonts w:eastAsia="Calibri"/>
          <w:color w:val="000000"/>
          <w:sz w:val="24"/>
          <w:szCs w:val="24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  <w:proofErr w:type="gramEnd"/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b/>
          <w:iCs/>
          <w:color w:val="000000"/>
          <w:sz w:val="24"/>
          <w:szCs w:val="24"/>
        </w:rPr>
        <w:tab/>
        <w:t>Личностными результатами</w:t>
      </w:r>
      <w:r w:rsidRPr="00F62A63">
        <w:rPr>
          <w:rFonts w:eastAsia="Calibri"/>
          <w:color w:val="000000"/>
          <w:sz w:val="24"/>
          <w:szCs w:val="24"/>
        </w:rPr>
        <w:t> программы внеурочной деятельности по спортивно-оздоровительному направлению «Волейбол» является формирование следующих умений: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определять и высказывать простые и общие для всех людей правила поведения при сотрудничестве (этические нормы);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в предложенных педагогом ситуациях общения и сотрудничества, опираясь на общие для всех простые правила поведения, </w:t>
      </w:r>
      <w:r w:rsidRPr="00F62A63">
        <w:rPr>
          <w:rFonts w:eastAsia="Calibri"/>
          <w:b/>
          <w:iCs/>
          <w:color w:val="000000"/>
          <w:sz w:val="24"/>
          <w:szCs w:val="24"/>
        </w:rPr>
        <w:t>делать выбор</w:t>
      </w:r>
      <w:r w:rsidRPr="00F62A63">
        <w:rPr>
          <w:rFonts w:eastAsia="Calibri"/>
          <w:color w:val="000000"/>
          <w:sz w:val="24"/>
          <w:szCs w:val="24"/>
        </w:rPr>
        <w:t> при поддержке других участников группы и педагога, как поступить.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b/>
          <w:iCs/>
          <w:color w:val="000000"/>
          <w:sz w:val="24"/>
          <w:szCs w:val="24"/>
        </w:rPr>
        <w:tab/>
      </w:r>
      <w:proofErr w:type="spellStart"/>
      <w:r w:rsidRPr="00F62A63">
        <w:rPr>
          <w:rFonts w:eastAsia="Calibri"/>
          <w:b/>
          <w:iCs/>
          <w:color w:val="000000"/>
          <w:sz w:val="24"/>
          <w:szCs w:val="24"/>
        </w:rPr>
        <w:t>Метапредметными</w:t>
      </w:r>
      <w:proofErr w:type="spellEnd"/>
      <w:r w:rsidRPr="00F62A63">
        <w:rPr>
          <w:rFonts w:eastAsia="Calibri"/>
          <w:b/>
          <w:iCs/>
          <w:color w:val="000000"/>
          <w:sz w:val="24"/>
          <w:szCs w:val="24"/>
        </w:rPr>
        <w:t xml:space="preserve"> результатами</w:t>
      </w:r>
      <w:r w:rsidRPr="00F62A63">
        <w:rPr>
          <w:rFonts w:eastAsia="Calibri"/>
          <w:color w:val="000000"/>
          <w:sz w:val="24"/>
          <w:szCs w:val="24"/>
        </w:rPr>
        <w:t> программы внеурочной деятельности по спортивно-оздоровительному направлению «Волейбол» является формирование следующих универсальных учебных действий (УУД):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F62A63">
        <w:rPr>
          <w:rFonts w:eastAsia="Calibri"/>
          <w:b/>
          <w:iCs/>
          <w:color w:val="000000"/>
          <w:sz w:val="24"/>
          <w:szCs w:val="24"/>
        </w:rPr>
        <w:tab/>
        <w:t>Регулятивные УУД: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iCs/>
          <w:color w:val="000000"/>
          <w:sz w:val="24"/>
          <w:szCs w:val="24"/>
        </w:rPr>
        <w:tab/>
        <w:t>определять и формулировать</w:t>
      </w:r>
      <w:r w:rsidRPr="00F62A63">
        <w:rPr>
          <w:rFonts w:eastAsia="Calibri"/>
          <w:color w:val="000000"/>
          <w:sz w:val="24"/>
          <w:szCs w:val="24"/>
        </w:rPr>
        <w:t xml:space="preserve"> цель деятельности на занятии с помощью учителя, а далее </w:t>
      </w:r>
      <w:proofErr w:type="spellStart"/>
      <w:r w:rsidRPr="00F62A63">
        <w:rPr>
          <w:rFonts w:eastAsia="Calibri"/>
          <w:color w:val="000000"/>
          <w:sz w:val="24"/>
          <w:szCs w:val="24"/>
        </w:rPr>
        <w:t>самостоятельно</w:t>
      </w:r>
      <w:proofErr w:type="gramStart"/>
      <w:r w:rsidRPr="00F62A63">
        <w:rPr>
          <w:rFonts w:eastAsia="Calibri"/>
          <w:color w:val="000000"/>
          <w:sz w:val="24"/>
          <w:szCs w:val="24"/>
        </w:rPr>
        <w:t>;</w:t>
      </w:r>
      <w:r w:rsidRPr="00F62A63">
        <w:rPr>
          <w:rFonts w:eastAsia="Calibri"/>
          <w:b/>
          <w:iCs/>
          <w:color w:val="000000"/>
          <w:sz w:val="24"/>
          <w:szCs w:val="24"/>
        </w:rPr>
        <w:t>п</w:t>
      </w:r>
      <w:proofErr w:type="gramEnd"/>
      <w:r w:rsidRPr="00F62A63">
        <w:rPr>
          <w:rFonts w:eastAsia="Calibri"/>
          <w:b/>
          <w:iCs/>
          <w:color w:val="000000"/>
          <w:sz w:val="24"/>
          <w:szCs w:val="24"/>
        </w:rPr>
        <w:t>роговаривать</w:t>
      </w:r>
      <w:proofErr w:type="spellEnd"/>
      <w:r w:rsidRPr="00F62A63">
        <w:rPr>
          <w:rFonts w:eastAsia="Calibri"/>
          <w:color w:val="000000"/>
          <w:sz w:val="24"/>
          <w:szCs w:val="24"/>
        </w:rPr>
        <w:t> последовательность действий;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уметь </w:t>
      </w:r>
      <w:r w:rsidRPr="00F62A63">
        <w:rPr>
          <w:rFonts w:eastAsia="Calibri"/>
          <w:b/>
          <w:iCs/>
          <w:color w:val="000000"/>
          <w:sz w:val="24"/>
          <w:szCs w:val="24"/>
        </w:rPr>
        <w:t>высказывать </w:t>
      </w:r>
      <w:r w:rsidRPr="00F62A63">
        <w:rPr>
          <w:rFonts w:eastAsia="Calibri"/>
          <w:color w:val="000000"/>
          <w:sz w:val="24"/>
          <w:szCs w:val="24"/>
        </w:rPr>
        <w:t>своё предположение (версию) на основе данного задания, уметь </w:t>
      </w:r>
      <w:r w:rsidRPr="00F62A63">
        <w:rPr>
          <w:rFonts w:eastAsia="Calibri"/>
          <w:b/>
          <w:iCs/>
          <w:color w:val="000000"/>
          <w:sz w:val="24"/>
          <w:szCs w:val="24"/>
        </w:rPr>
        <w:t>работать</w:t>
      </w:r>
      <w:r w:rsidRPr="00F62A63">
        <w:rPr>
          <w:rFonts w:eastAsia="Calibri"/>
          <w:color w:val="000000"/>
          <w:sz w:val="24"/>
          <w:szCs w:val="24"/>
        </w:rPr>
        <w:t> по предложенному учителем плану, а в дальнейшем уметь самостоятельно планировать свою деятельность;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средством формирования этих действий служит технология проблемного диалога на этапе изучения нового материала;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учиться совместно с учителем и другими воспитанниками </w:t>
      </w:r>
      <w:r w:rsidRPr="00F62A63">
        <w:rPr>
          <w:rFonts w:eastAsia="Calibri"/>
          <w:b/>
          <w:iCs/>
          <w:color w:val="000000"/>
          <w:sz w:val="24"/>
          <w:szCs w:val="24"/>
        </w:rPr>
        <w:t>давать</w:t>
      </w:r>
      <w:r w:rsidRPr="00F62A63">
        <w:rPr>
          <w:rFonts w:eastAsia="Calibri"/>
          <w:color w:val="000000"/>
          <w:sz w:val="24"/>
          <w:szCs w:val="24"/>
        </w:rPr>
        <w:t> эмоциональную </w:t>
      </w:r>
      <w:r w:rsidRPr="00F62A63">
        <w:rPr>
          <w:rFonts w:eastAsia="Calibri"/>
          <w:b/>
          <w:iCs/>
          <w:color w:val="000000"/>
          <w:sz w:val="24"/>
          <w:szCs w:val="24"/>
        </w:rPr>
        <w:t>оценку </w:t>
      </w:r>
      <w:r w:rsidRPr="00F62A63">
        <w:rPr>
          <w:rFonts w:eastAsia="Calibri"/>
          <w:color w:val="000000"/>
          <w:sz w:val="24"/>
          <w:szCs w:val="24"/>
        </w:rPr>
        <w:t>деятельности команды на занятии.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F62A63">
        <w:rPr>
          <w:rFonts w:eastAsia="Calibri"/>
          <w:b/>
          <w:iCs/>
          <w:color w:val="000000"/>
          <w:sz w:val="24"/>
          <w:szCs w:val="24"/>
        </w:rPr>
        <w:t>Познавательные УУД: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добывать новые знания: </w:t>
      </w:r>
      <w:r w:rsidRPr="00F62A63">
        <w:rPr>
          <w:rFonts w:eastAsia="Calibri"/>
          <w:b/>
          <w:iCs/>
          <w:color w:val="000000"/>
          <w:sz w:val="24"/>
          <w:szCs w:val="24"/>
        </w:rPr>
        <w:t>находить ответы</w:t>
      </w:r>
      <w:r w:rsidRPr="00F62A63">
        <w:rPr>
          <w:rFonts w:eastAsia="Calibri"/>
          <w:color w:val="000000"/>
          <w:sz w:val="24"/>
          <w:szCs w:val="24"/>
        </w:rPr>
        <w:t> на вопросы, используя разные источники информации, свой жизненный опыт и информацию, полученную на занятии;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перерабатывать полученную информацию: </w:t>
      </w:r>
      <w:r w:rsidRPr="00F62A63">
        <w:rPr>
          <w:rFonts w:eastAsia="Calibri"/>
          <w:b/>
          <w:iCs/>
          <w:color w:val="000000"/>
          <w:sz w:val="24"/>
          <w:szCs w:val="24"/>
        </w:rPr>
        <w:t>делать</w:t>
      </w:r>
      <w:r w:rsidRPr="00F62A63">
        <w:rPr>
          <w:rFonts w:eastAsia="Calibri"/>
          <w:b/>
          <w:color w:val="000000"/>
          <w:sz w:val="24"/>
          <w:szCs w:val="24"/>
        </w:rPr>
        <w:t> выводы</w:t>
      </w:r>
      <w:r w:rsidRPr="00F62A63">
        <w:rPr>
          <w:rFonts w:eastAsia="Calibri"/>
          <w:color w:val="000000"/>
          <w:sz w:val="24"/>
          <w:szCs w:val="24"/>
        </w:rPr>
        <w:t xml:space="preserve"> в результате совместной работы всей команды;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Средством формирования этих действий служит учебный материал и задания.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F62A63">
        <w:rPr>
          <w:rFonts w:eastAsia="Calibri"/>
          <w:b/>
          <w:iCs/>
          <w:color w:val="000000"/>
          <w:sz w:val="24"/>
          <w:szCs w:val="24"/>
        </w:rPr>
        <w:t>Коммуникативные УУД: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умение донести свою позицию до других: оформлять свою мысль. </w:t>
      </w:r>
      <w:r w:rsidRPr="00F62A63">
        <w:rPr>
          <w:rFonts w:eastAsia="Calibri"/>
          <w:b/>
          <w:iCs/>
          <w:color w:val="000000"/>
          <w:sz w:val="24"/>
          <w:szCs w:val="24"/>
        </w:rPr>
        <w:t>Слушать </w:t>
      </w:r>
      <w:proofErr w:type="spellStart"/>
      <w:r w:rsidRPr="00F62A63">
        <w:rPr>
          <w:rFonts w:eastAsia="Calibri"/>
          <w:b/>
          <w:color w:val="000000"/>
          <w:sz w:val="24"/>
          <w:szCs w:val="24"/>
        </w:rPr>
        <w:t>и</w:t>
      </w:r>
      <w:r w:rsidRPr="00F62A63">
        <w:rPr>
          <w:rFonts w:eastAsia="Calibri"/>
          <w:b/>
          <w:iCs/>
          <w:color w:val="000000"/>
          <w:sz w:val="24"/>
          <w:szCs w:val="24"/>
        </w:rPr>
        <w:t>понимать</w:t>
      </w:r>
      <w:proofErr w:type="spellEnd"/>
      <w:r w:rsidRPr="00F62A63">
        <w:rPr>
          <w:rFonts w:eastAsia="Calibri"/>
          <w:color w:val="000000"/>
          <w:sz w:val="24"/>
          <w:szCs w:val="24"/>
        </w:rPr>
        <w:t> речь других;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совместно договариваться о правилах общения и поведения в игре и следовать им;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учиться выполнять различные роли в группе (лидера, исполнителя, критика).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ab/>
        <w:t>Средством формирования этих действий служит организация работы в парах и малых группах.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color w:val="000000"/>
          <w:sz w:val="24"/>
          <w:szCs w:val="24"/>
        </w:rPr>
      </w:pPr>
      <w:r w:rsidRPr="00F62A63">
        <w:rPr>
          <w:rFonts w:eastAsia="Calibri"/>
          <w:i/>
          <w:iCs/>
          <w:color w:val="000000"/>
          <w:sz w:val="24"/>
          <w:szCs w:val="24"/>
        </w:rPr>
        <w:tab/>
      </w:r>
      <w:r w:rsidRPr="00F62A63">
        <w:rPr>
          <w:rFonts w:eastAsia="Calibri"/>
          <w:b/>
          <w:iCs/>
          <w:color w:val="000000"/>
          <w:sz w:val="24"/>
          <w:szCs w:val="24"/>
        </w:rPr>
        <w:t>Оздоровительные результаты программы внеурочной деятельности: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 xml:space="preserve">осознание </w:t>
      </w:r>
      <w:proofErr w:type="gramStart"/>
      <w:r w:rsidRPr="00F62A63">
        <w:rPr>
          <w:rFonts w:eastAsia="Calibri"/>
          <w:color w:val="000000"/>
          <w:sz w:val="24"/>
          <w:szCs w:val="24"/>
        </w:rPr>
        <w:t>обучающимися</w:t>
      </w:r>
      <w:proofErr w:type="gramEnd"/>
      <w:r w:rsidRPr="00F62A63">
        <w:rPr>
          <w:rFonts w:eastAsia="Calibri"/>
          <w:color w:val="000000"/>
          <w:sz w:val="24"/>
          <w:szCs w:val="24"/>
        </w:rPr>
        <w:t xml:space="preserve">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color w:val="000000"/>
          <w:sz w:val="24"/>
          <w:szCs w:val="24"/>
        </w:rPr>
      </w:pPr>
      <w:r w:rsidRPr="00F62A63">
        <w:rPr>
          <w:rFonts w:eastAsia="Calibri"/>
          <w:color w:val="000000"/>
          <w:sz w:val="24"/>
          <w:szCs w:val="24"/>
        </w:rPr>
        <w:t xml:space="preserve">Первостепенным результатом реализации программы внеурочной деятельности будет сознательное отношение </w:t>
      </w:r>
      <w:proofErr w:type="gramStart"/>
      <w:r w:rsidRPr="00F62A63">
        <w:rPr>
          <w:rFonts w:eastAsia="Calibri"/>
          <w:color w:val="000000"/>
          <w:sz w:val="24"/>
          <w:szCs w:val="24"/>
        </w:rPr>
        <w:t>обучающихся</w:t>
      </w:r>
      <w:proofErr w:type="gramEnd"/>
      <w:r w:rsidRPr="00F62A63">
        <w:rPr>
          <w:rFonts w:eastAsia="Calibri"/>
          <w:color w:val="000000"/>
          <w:sz w:val="24"/>
          <w:szCs w:val="24"/>
        </w:rPr>
        <w:t xml:space="preserve"> к собственному здоровью.</w:t>
      </w:r>
    </w:p>
    <w:p w:rsidR="00F62A63" w:rsidRPr="00F62A63" w:rsidRDefault="00F62A63" w:rsidP="00F62A63">
      <w:pPr>
        <w:widowControl/>
        <w:autoSpaceDE/>
        <w:autoSpaceDN/>
        <w:ind w:firstLine="540"/>
        <w:jc w:val="center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bCs/>
          <w:sz w:val="24"/>
          <w:szCs w:val="24"/>
        </w:rPr>
        <w:t>Методическое обеспечение программы</w:t>
      </w: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Подготовка юного волейболиста осуществляется путем обучения и тренировки, которые являются единым педагогическим процессом, направленным на формирование и закрепление определенных навыков, на  достижение оптимального уровня физического развития и высоких спортивных результатов обучающимися. Успешное осуществление учебно-тренировочного процесса возможно при соблюдении принципа единства всех сторон подготовки, а именно, общефизической, специальной физической, технической, тактической и морально-волевой.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>Успешное решение учебно-тренировочных задач возможно при использовании двух групп методов: общепедагогических и спортивных.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Общепедагогические или дидактические  методы включают метод наглядности, систематичности, доступности, индивидуализации обучения при единстве требований, метод опережающего развития физических качеств по отношению к технической подготовке, метод раннего освоения сложных элементов, метод соразмерности, т.е. оптимального и сбалансированного развития физических качеств.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</w:r>
      <w:proofErr w:type="gramStart"/>
      <w:r w:rsidRPr="00F62A63">
        <w:rPr>
          <w:rFonts w:eastAsia="Calibri"/>
          <w:sz w:val="24"/>
          <w:szCs w:val="24"/>
        </w:rPr>
        <w:t>Спортивные методы включают: метод  непрерывности и цикличности учебно-тренировочного процесса; метод  максимальности и постепенности повышения требований; метод волнообразности динамики тренировочных нагрузок; метод избыточности, предполагающий применение тренировочных нагрузок, превосходящих соревновательные; метод моделирования соревновательной деятельности в тренировочном процессе.</w:t>
      </w:r>
      <w:proofErr w:type="gramEnd"/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Постановка задач, выбор средств и методов обучения едины по   отношению ко всем занимающимся при условии соблюдения требований индивидуального подхода и глубокого изучения особенностей каждого занимающегося.  Особо внимательно выявлять индивидуальные особенности </w:t>
      </w:r>
      <w:proofErr w:type="gramStart"/>
      <w:r w:rsidRPr="00F62A63">
        <w:rPr>
          <w:rFonts w:eastAsia="Calibri"/>
          <w:sz w:val="24"/>
          <w:szCs w:val="24"/>
        </w:rPr>
        <w:t>обучающихся</w:t>
      </w:r>
      <w:proofErr w:type="gramEnd"/>
      <w:r w:rsidRPr="00F62A63">
        <w:rPr>
          <w:rFonts w:eastAsia="Calibri"/>
          <w:sz w:val="24"/>
          <w:szCs w:val="24"/>
        </w:rPr>
        <w:t xml:space="preserve"> необходимо при обучении технике и тактике игры, предъявляя при этом одинаковые требования в плане овладения основной структурой технического и тактического приема.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lastRenderedPageBreak/>
        <w:tab/>
        <w:t>В ходе учебно-тренировочного занятия осуществляется работа сразу по нескольким видам подготовки. Занятие включает обязательно общую физическую подготовку, так же специальную физическую подготовку. На занятие может быть осуществлена работа по технической, тактической и морально-волевой подготовке юных спортсменов.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Разносторонняя  физическая подготовка проводится на протяжении всего учебно-тренировочного процесса. Все упражнения делятся на общеразвивающие, подготовительные, подводящие и основные. Общеразвивающие и подготовительные упражнения направлены преимущественно на развитие функциональных особенностей организма, а подводящие и основные  - на формирование технических навыков и тактических умений.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В процессе обучения техническим приемам используется сочетание метода целостного разучивания и разучивания по частям. </w:t>
      </w:r>
      <w:proofErr w:type="gramStart"/>
      <w:r w:rsidRPr="00F62A63">
        <w:rPr>
          <w:rFonts w:eastAsia="Calibri"/>
          <w:sz w:val="24"/>
          <w:szCs w:val="24"/>
        </w:rPr>
        <w:t>Вначале техническим прием изучают в целом, затем переходят к составным частям и в заключение снова возвращаются к выполнению действия в целом.</w:t>
      </w:r>
      <w:proofErr w:type="gramEnd"/>
      <w:r w:rsidRPr="00F62A63">
        <w:rPr>
          <w:rFonts w:eastAsia="Calibri"/>
          <w:sz w:val="24"/>
          <w:szCs w:val="24"/>
        </w:rPr>
        <w:t xml:space="preserve"> В процессе совершенствования техники происходит формирование тактических умений. </w:t>
      </w:r>
      <w:r w:rsidRPr="00F62A63">
        <w:rPr>
          <w:rFonts w:eastAsia="Calibri"/>
          <w:sz w:val="24"/>
          <w:szCs w:val="24"/>
        </w:rPr>
        <w:br/>
        <w:t>Распределение времени на все разделы работы осуществляется в соответствии с задачами каждого тренировочного занятия, в соответствии с этим происходит распределение учебного времени по видам подготовки при разработке текущего планирования.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ab/>
        <w:t>Диагностика результативности образовательного процесса</w:t>
      </w:r>
      <w:proofErr w:type="gramStart"/>
      <w:r w:rsidRPr="00F62A63">
        <w:rPr>
          <w:rFonts w:eastAsia="Calibri"/>
          <w:sz w:val="24"/>
          <w:szCs w:val="24"/>
        </w:rPr>
        <w:br/>
        <w:t>В</w:t>
      </w:r>
      <w:proofErr w:type="gramEnd"/>
      <w:r w:rsidRPr="00F62A63">
        <w:rPr>
          <w:rFonts w:eastAsia="Calibri"/>
          <w:sz w:val="24"/>
          <w:szCs w:val="24"/>
        </w:rPr>
        <w:t xml:space="preserve"> целях объективного определения уровня подготовки обучающихся спортсменов и своевременного выявления пробелов в их подготовке целесообразно регулярно проводить комплексное тестирование юных спортсменов.</w:t>
      </w:r>
      <w:r w:rsidRPr="00F62A63">
        <w:rPr>
          <w:rFonts w:eastAsia="Calibri"/>
          <w:sz w:val="24"/>
          <w:szCs w:val="24"/>
        </w:rPr>
        <w:br/>
        <w:t xml:space="preserve">Два раза в год  (декабрь и май) в учебно-тренировочных группах проводятся контрольные испытания по общей и специальной физической и технической подготовке. Оценка физического  развития производится на общепринятой методике биометрических измерений. </w:t>
      </w:r>
      <w:proofErr w:type="gramStart"/>
      <w:r w:rsidRPr="00F62A63">
        <w:rPr>
          <w:rFonts w:eastAsia="Calibri"/>
          <w:sz w:val="24"/>
          <w:szCs w:val="24"/>
        </w:rPr>
        <w:t>Уровень подготовленности обучающихся выражается в  количественно-качественных показателях по технической, тактической, физической,  теоретической подготовленности.</w:t>
      </w:r>
      <w:proofErr w:type="gramEnd"/>
      <w:r w:rsidRPr="00F62A63">
        <w:rPr>
          <w:rFonts w:eastAsia="Calibri"/>
          <w:sz w:val="24"/>
          <w:szCs w:val="24"/>
        </w:rPr>
        <w:br/>
        <w:t>Диагностика результатов проводится в виде тестов и контрольных 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приложении.</w:t>
      </w:r>
      <w:r w:rsidRPr="00F62A63">
        <w:rPr>
          <w:rFonts w:eastAsia="Calibri"/>
          <w:sz w:val="24"/>
          <w:szCs w:val="24"/>
        </w:rPr>
        <w:br/>
        <w:t xml:space="preserve">Одним из методов контроля эффективности занятий в секции является участие учеников в учебных, контрольных и календарных  играх.  Контрольные игры проводятся регулярно в учебных целях. Календарные игры применяются с целью использования в соревновательных условиях изученных технических приемов и тактических действий.  Календарные игры проводятся согласно плану игр районного и городского уровня. </w:t>
      </w:r>
      <w:r w:rsidRPr="00F62A63">
        <w:rPr>
          <w:rFonts w:eastAsia="Calibri"/>
          <w:sz w:val="24"/>
          <w:szCs w:val="24"/>
        </w:rPr>
        <w:br/>
        <w:t xml:space="preserve">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 Для определения уровня технической подготовленности используется упражнения на точность попадания мячом при передачах, подачах, нападающих ударов. </w:t>
      </w:r>
      <w:r w:rsidRPr="00F62A63">
        <w:rPr>
          <w:rFonts w:eastAsia="Calibri"/>
          <w:sz w:val="24"/>
          <w:szCs w:val="24"/>
        </w:rPr>
        <w:br/>
        <w:t>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  как обучающиеся применяют их в игре.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ab/>
        <w:t xml:space="preserve">Материально-технические условия: 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Для проведения занятий в кружке волейбола необходимо иметь следующее оборудование и инвентарь: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ind w:firstLine="708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1. Сетка волейбольная</w:t>
      </w:r>
      <w:r w:rsidRPr="00F62A63">
        <w:rPr>
          <w:rFonts w:eastAsia="Calibri"/>
          <w:sz w:val="24"/>
          <w:szCs w:val="24"/>
        </w:rPr>
        <w:tab/>
        <w:t xml:space="preserve">   - 2 штуки.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2. Стойки волейбольные</w:t>
      </w:r>
      <w:r w:rsidRPr="00F62A63">
        <w:rPr>
          <w:rFonts w:eastAsia="Calibri"/>
          <w:sz w:val="24"/>
          <w:szCs w:val="24"/>
        </w:rPr>
        <w:tab/>
        <w:t xml:space="preserve">   - 2 штуки.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3. Гимнастическая стенка</w:t>
      </w:r>
      <w:r w:rsidRPr="00F62A63">
        <w:rPr>
          <w:rFonts w:eastAsia="Calibri"/>
          <w:sz w:val="24"/>
          <w:szCs w:val="24"/>
        </w:rPr>
        <w:tab/>
        <w:t xml:space="preserve">   - 6 – 8 пролётов.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4. Гимнастические скамейки     - 3 - 4 штуки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5. Гимнастические маты</w:t>
      </w:r>
      <w:r w:rsidRPr="00F62A63">
        <w:rPr>
          <w:rFonts w:eastAsia="Calibri"/>
          <w:sz w:val="24"/>
          <w:szCs w:val="24"/>
        </w:rPr>
        <w:tab/>
        <w:t xml:space="preserve">    - 3 штуки.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6. Скакалки</w:t>
      </w:r>
      <w:r w:rsidRPr="00F62A63">
        <w:rPr>
          <w:rFonts w:eastAsia="Calibri"/>
          <w:sz w:val="24"/>
          <w:szCs w:val="24"/>
        </w:rPr>
        <w:tab/>
        <w:t xml:space="preserve">    - 30 штук.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7. Мячи набивные</w:t>
      </w:r>
      <w:r w:rsidRPr="00F62A63">
        <w:rPr>
          <w:rFonts w:eastAsia="Calibri"/>
          <w:sz w:val="24"/>
          <w:szCs w:val="24"/>
        </w:rPr>
        <w:tab/>
        <w:t xml:space="preserve">    - 25 штук.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8. Резиновые амортизаторы</w:t>
      </w:r>
      <w:r w:rsidRPr="00F62A63">
        <w:rPr>
          <w:rFonts w:eastAsia="Calibri"/>
          <w:sz w:val="24"/>
          <w:szCs w:val="24"/>
        </w:rPr>
        <w:tab/>
        <w:t xml:space="preserve">    - 25 штук.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9. Гантели различной массы</w:t>
      </w:r>
      <w:r w:rsidRPr="00F62A63">
        <w:rPr>
          <w:rFonts w:eastAsia="Calibri"/>
          <w:sz w:val="24"/>
          <w:szCs w:val="24"/>
        </w:rPr>
        <w:tab/>
        <w:t xml:space="preserve">    - 20 штук.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10. Мячи волейбольные</w:t>
      </w:r>
      <w:r w:rsidRPr="00F62A63">
        <w:rPr>
          <w:rFonts w:eastAsia="Calibri"/>
          <w:sz w:val="24"/>
          <w:szCs w:val="24"/>
        </w:rPr>
        <w:tab/>
        <w:t xml:space="preserve">    - 30 штук.</w:t>
      </w:r>
    </w:p>
    <w:p w:rsidR="00F62A63" w:rsidRPr="00F62A63" w:rsidRDefault="00F62A63" w:rsidP="00F62A63">
      <w:pPr>
        <w:widowControl/>
        <w:tabs>
          <w:tab w:val="left" w:pos="1000"/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ab/>
        <w:t>(для мини-волейбола)</w:t>
      </w:r>
      <w:r w:rsidRPr="00F62A63">
        <w:rPr>
          <w:rFonts w:eastAsia="Calibri"/>
          <w:sz w:val="24"/>
          <w:szCs w:val="24"/>
        </w:rPr>
        <w:tab/>
        <w:t xml:space="preserve">    - 20 штук.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11. Туристическое снаряжение     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  для походов</w:t>
      </w:r>
      <w:r w:rsidRPr="00F62A63">
        <w:rPr>
          <w:rFonts w:eastAsia="Calibri"/>
          <w:sz w:val="24"/>
          <w:szCs w:val="24"/>
        </w:rPr>
        <w:tab/>
        <w:t xml:space="preserve">     - на 15 – 20 человек.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12. Рулетка</w:t>
      </w:r>
      <w:r w:rsidRPr="00F62A63">
        <w:rPr>
          <w:rFonts w:eastAsia="Calibri"/>
          <w:sz w:val="24"/>
          <w:szCs w:val="24"/>
        </w:rPr>
        <w:tab/>
        <w:t xml:space="preserve">     - 2 штуки.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13. Макет площадки с фишками  - 2 комплекта.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>Краткое содержание изучаемого курса первого года обучения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1. Физическая культура и спорт в России.</w:t>
      </w:r>
      <w:r w:rsidRPr="00F62A63">
        <w:rPr>
          <w:rFonts w:eastAsia="Calibri"/>
          <w:sz w:val="24"/>
          <w:szCs w:val="24"/>
        </w:rPr>
        <w:br/>
        <w:t xml:space="preserve">Развитие физической культуры и спорта в России. Выдающиеся достижения российских спортсменов.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 2.История  развития волейбола.</w:t>
      </w:r>
      <w:r w:rsidRPr="00F62A63">
        <w:rPr>
          <w:rFonts w:eastAsia="Calibri"/>
          <w:sz w:val="24"/>
          <w:szCs w:val="24"/>
        </w:rPr>
        <w:br/>
        <w:t xml:space="preserve">Характеристика волейбола как средства физического воспитания молодежи. История возникновения волейбола. Развитие волейбола в России и за рубежом. Крупнейшие соревнования по волейболу в России и в мире.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3.Влияние физических упражнений на организм человека</w:t>
      </w:r>
      <w:r w:rsidRPr="00F62A63">
        <w:rPr>
          <w:rFonts w:eastAsia="Calibri"/>
          <w:sz w:val="24"/>
          <w:szCs w:val="24"/>
        </w:rPr>
        <w:t xml:space="preserve">  </w:t>
      </w:r>
      <w:r w:rsidRPr="00F62A63">
        <w:rPr>
          <w:rFonts w:eastAsia="Calibri"/>
          <w:sz w:val="24"/>
          <w:szCs w:val="24"/>
        </w:rPr>
        <w:br/>
        <w:t xml:space="preserve">Краткие сведения о строении и функциях организма человека. 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результатов. Закаливание организма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 4. Гигиена волейболиста</w:t>
      </w:r>
      <w:r w:rsidRPr="00F62A63">
        <w:rPr>
          <w:rFonts w:eastAsia="Calibri"/>
          <w:sz w:val="24"/>
          <w:szCs w:val="24"/>
        </w:rPr>
        <w:t xml:space="preserve">     </w:t>
      </w:r>
      <w:r w:rsidRPr="00F62A63">
        <w:rPr>
          <w:rFonts w:eastAsia="Calibri"/>
          <w:sz w:val="24"/>
          <w:szCs w:val="24"/>
        </w:rPr>
        <w:br/>
        <w:t xml:space="preserve">Гигиена одежды и обуви при занятиях волейболом. Самоконтроль спортсмена. Причины травм и их предупреждение применительно к занятиям волейболом. Оказание первой медицинской помощи (до врача).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5. Техническая подготовка.</w:t>
      </w:r>
      <w:r w:rsidRPr="00F62A63">
        <w:rPr>
          <w:rFonts w:eastAsia="Calibri"/>
          <w:sz w:val="24"/>
          <w:szCs w:val="24"/>
        </w:rPr>
        <w:br/>
        <w:t xml:space="preserve">Обучение технике - важнейшая задача учебно-тренировочной работы (при помощи подготовительных и подводящих упражнений). Технику волейбола составляют специальные технические приемы: </w:t>
      </w:r>
      <w:r w:rsidRPr="00F62A63">
        <w:rPr>
          <w:rFonts w:eastAsia="Calibri"/>
          <w:sz w:val="24"/>
          <w:szCs w:val="24"/>
        </w:rPr>
        <w:br/>
        <w:t xml:space="preserve">- перемещения, </w:t>
      </w:r>
      <w:r w:rsidRPr="00F62A63">
        <w:rPr>
          <w:rFonts w:eastAsia="Calibri"/>
          <w:sz w:val="24"/>
          <w:szCs w:val="24"/>
        </w:rPr>
        <w:br/>
        <w:t xml:space="preserve">- подачи, </w:t>
      </w:r>
      <w:r w:rsidRPr="00F62A63">
        <w:rPr>
          <w:rFonts w:eastAsia="Calibri"/>
          <w:sz w:val="24"/>
          <w:szCs w:val="24"/>
        </w:rPr>
        <w:br/>
        <w:t xml:space="preserve">- передачи, </w:t>
      </w:r>
      <w:r w:rsidRPr="00F62A63">
        <w:rPr>
          <w:rFonts w:eastAsia="Calibri"/>
          <w:sz w:val="24"/>
          <w:szCs w:val="24"/>
        </w:rPr>
        <w:br/>
        <w:t xml:space="preserve">- нападающие удары, </w:t>
      </w:r>
      <w:r w:rsidRPr="00F62A63">
        <w:rPr>
          <w:rFonts w:eastAsia="Calibri"/>
          <w:sz w:val="24"/>
          <w:szCs w:val="24"/>
        </w:rPr>
        <w:br/>
        <w:t xml:space="preserve">- блокирование.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6.  Тактическая подготовка</w:t>
      </w:r>
      <w:r w:rsidRPr="00F62A63">
        <w:rPr>
          <w:rFonts w:eastAsia="Calibri"/>
          <w:sz w:val="24"/>
          <w:szCs w:val="24"/>
        </w:rPr>
        <w:br/>
        <w:t xml:space="preserve">Тактическая подготовка волейболиста представляет собой постепенное усложнение условий, в которых приходится действовать занимающимся и индивидуально, и во взаимодействии с другими игроками. Формирование тактических умений - это: </w:t>
      </w:r>
      <w:r w:rsidRPr="00F62A63">
        <w:rPr>
          <w:rFonts w:eastAsia="Calibri"/>
          <w:sz w:val="24"/>
          <w:szCs w:val="24"/>
        </w:rPr>
        <w:br/>
        <w:t xml:space="preserve">- умение принять правильное решение и быстро выполнить его в различных игровых ситуациях, </w:t>
      </w:r>
      <w:r w:rsidRPr="00F62A63">
        <w:rPr>
          <w:rFonts w:eastAsia="Calibri"/>
          <w:sz w:val="24"/>
          <w:szCs w:val="24"/>
        </w:rPr>
        <w:br/>
        <w:t xml:space="preserve">- умение наблюдать и на основе наблюдений немедленно осуществлять ответные действия, </w:t>
      </w:r>
      <w:r w:rsidRPr="00F62A63">
        <w:rPr>
          <w:rFonts w:eastAsia="Calibri"/>
          <w:sz w:val="24"/>
          <w:szCs w:val="24"/>
        </w:rPr>
        <w:br/>
        <w:t>- умение взаимодействовать с другими игроками для достижения победы над противником.</w:t>
      </w:r>
      <w:r w:rsidRPr="00F62A63">
        <w:rPr>
          <w:rFonts w:eastAsia="Calibri"/>
          <w:sz w:val="24"/>
          <w:szCs w:val="24"/>
        </w:rPr>
        <w:br/>
        <w:t xml:space="preserve">Основные приемы техники игры в волейбол и способы их выполнения: </w:t>
      </w:r>
      <w:r w:rsidRPr="00F62A63">
        <w:rPr>
          <w:rFonts w:eastAsia="Calibri"/>
          <w:sz w:val="24"/>
          <w:szCs w:val="24"/>
        </w:rPr>
        <w:br/>
        <w:t xml:space="preserve">- перемещения, </w:t>
      </w:r>
      <w:r w:rsidRPr="00F62A63">
        <w:rPr>
          <w:rFonts w:eastAsia="Calibri"/>
          <w:sz w:val="24"/>
          <w:szCs w:val="24"/>
        </w:rPr>
        <w:br/>
        <w:t xml:space="preserve">- прием нападающего удара </w:t>
      </w:r>
      <w:r w:rsidRPr="00F62A63">
        <w:rPr>
          <w:rFonts w:eastAsia="Calibri"/>
          <w:sz w:val="24"/>
          <w:szCs w:val="24"/>
        </w:rPr>
        <w:br/>
        <w:t xml:space="preserve">  прием подачи, </w:t>
      </w:r>
      <w:r w:rsidRPr="00F62A63">
        <w:rPr>
          <w:rFonts w:eastAsia="Calibri"/>
          <w:sz w:val="24"/>
          <w:szCs w:val="24"/>
        </w:rPr>
        <w:br/>
        <w:t xml:space="preserve">  передачи, </w:t>
      </w:r>
      <w:r w:rsidRPr="00F62A63">
        <w:rPr>
          <w:rFonts w:eastAsia="Calibri"/>
          <w:sz w:val="24"/>
          <w:szCs w:val="24"/>
        </w:rPr>
        <w:br/>
        <w:t xml:space="preserve">- подача мяча, </w:t>
      </w:r>
      <w:r w:rsidRPr="00F62A63">
        <w:rPr>
          <w:rFonts w:eastAsia="Calibri"/>
          <w:sz w:val="24"/>
          <w:szCs w:val="24"/>
        </w:rPr>
        <w:br/>
        <w:t xml:space="preserve">- нападающие удары, </w:t>
      </w:r>
      <w:r w:rsidRPr="00F62A63">
        <w:rPr>
          <w:rFonts w:eastAsia="Calibri"/>
          <w:sz w:val="24"/>
          <w:szCs w:val="24"/>
        </w:rPr>
        <w:br/>
        <w:t xml:space="preserve">- блокирование. </w:t>
      </w:r>
      <w:r w:rsidRPr="00F62A63">
        <w:rPr>
          <w:rFonts w:eastAsia="Calibri"/>
          <w:sz w:val="24"/>
          <w:szCs w:val="24"/>
        </w:rPr>
        <w:br/>
        <w:t xml:space="preserve">Тактика нападения и тактика защиты: </w:t>
      </w:r>
      <w:r w:rsidRPr="00F62A63">
        <w:rPr>
          <w:rFonts w:eastAsia="Calibri"/>
          <w:sz w:val="24"/>
          <w:szCs w:val="24"/>
        </w:rPr>
        <w:br/>
        <w:t xml:space="preserve">- индивидуальные действия, </w:t>
      </w:r>
      <w:r w:rsidRPr="00F62A63">
        <w:rPr>
          <w:rFonts w:eastAsia="Calibri"/>
          <w:sz w:val="24"/>
          <w:szCs w:val="24"/>
        </w:rPr>
        <w:br/>
        <w:t xml:space="preserve">- групповые действия, </w:t>
      </w:r>
      <w:r w:rsidRPr="00F62A63">
        <w:rPr>
          <w:rFonts w:eastAsia="Calibri"/>
          <w:sz w:val="24"/>
          <w:szCs w:val="24"/>
        </w:rPr>
        <w:br/>
        <w:t xml:space="preserve">- командные действия.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7.  Правила игры в волейбол</w:t>
      </w:r>
      <w:r w:rsidRPr="00F62A63">
        <w:rPr>
          <w:rFonts w:eastAsia="Calibri"/>
          <w:sz w:val="24"/>
          <w:szCs w:val="24"/>
        </w:rPr>
        <w:br/>
        <w:t xml:space="preserve">Правила игры в волейбол. Методика судейства. Терминология и судейские жесты.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8. Общая физическая подготовка.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>Упражнения для развития скорости: гладкий бег, комбинированный бег со    сменой скорости и направлений, кроссовый бег, общеразвивающие упражнения.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Прыжковые упражнения: прыжки в длину с места, прыжки с места и с разбега с доставанием предметов, прыжки через препятствие.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Силовые упражнения: упражнения с отягощением для рук и для ног.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sz w:val="24"/>
          <w:szCs w:val="24"/>
        </w:rPr>
        <w:tab/>
        <w:t xml:space="preserve">Гимнастические  упражнения: упражнения без предметов, упражнения для мышц рук и плечевого пояса, упражнения для мышц ног и таза. </w:t>
      </w:r>
      <w:r w:rsidRPr="00F62A63">
        <w:rPr>
          <w:rFonts w:eastAsia="Calibri"/>
          <w:sz w:val="24"/>
          <w:szCs w:val="24"/>
        </w:rPr>
        <w:tab/>
        <w:t xml:space="preserve">Упражнения с предметами: со скакалками и мячами. Упражнения на гимнастических снарядах. Акробатические упражнения: перекаты, кувырки, стойки. </w:t>
      </w:r>
      <w:r w:rsidRPr="00F62A63">
        <w:rPr>
          <w:rFonts w:eastAsia="Calibri"/>
          <w:sz w:val="24"/>
          <w:szCs w:val="24"/>
        </w:rPr>
        <w:br/>
        <w:t xml:space="preserve">Спортивные игры: баскетбол, футбол </w:t>
      </w:r>
      <w:r w:rsidRPr="00F62A63">
        <w:rPr>
          <w:rFonts w:eastAsia="Calibri"/>
          <w:sz w:val="24"/>
          <w:szCs w:val="24"/>
        </w:rPr>
        <w:br/>
        <w:t xml:space="preserve">Подвижные игры и эстафеты </w:t>
      </w:r>
      <w:r w:rsidRPr="00F62A63">
        <w:rPr>
          <w:rFonts w:eastAsia="Calibri"/>
          <w:sz w:val="24"/>
          <w:szCs w:val="24"/>
        </w:rPr>
        <w:br/>
        <w:t> </w:t>
      </w:r>
      <w:r w:rsidRPr="00F62A63">
        <w:rPr>
          <w:rFonts w:eastAsia="Calibri"/>
          <w:b/>
          <w:sz w:val="24"/>
          <w:szCs w:val="24"/>
        </w:rPr>
        <w:t>9. Специальная физическая подготовка</w:t>
      </w:r>
      <w:proofErr w:type="gramStart"/>
      <w:r w:rsidRPr="00F62A63">
        <w:rPr>
          <w:rFonts w:eastAsia="Calibri"/>
          <w:b/>
          <w:sz w:val="24"/>
          <w:szCs w:val="24"/>
        </w:rPr>
        <w:t>.</w:t>
      </w:r>
      <w:proofErr w:type="gramEnd"/>
      <w:r w:rsidRPr="00F62A63">
        <w:rPr>
          <w:rFonts w:eastAsia="Calibri"/>
          <w:sz w:val="24"/>
          <w:szCs w:val="24"/>
        </w:rPr>
        <w:br/>
        <w:t xml:space="preserve">- </w:t>
      </w:r>
      <w:proofErr w:type="gramStart"/>
      <w:r w:rsidRPr="00F62A63">
        <w:rPr>
          <w:rFonts w:eastAsia="Calibri"/>
          <w:sz w:val="24"/>
          <w:szCs w:val="24"/>
        </w:rPr>
        <w:t>п</w:t>
      </w:r>
      <w:proofErr w:type="gramEnd"/>
      <w:r w:rsidRPr="00F62A63">
        <w:rPr>
          <w:rFonts w:eastAsia="Calibri"/>
          <w:sz w:val="24"/>
          <w:szCs w:val="24"/>
        </w:rPr>
        <w:t xml:space="preserve">рыжковые упражнения: имитация нападающего удара, имитация блокирования, </w:t>
      </w:r>
      <w:r w:rsidRPr="00F62A63">
        <w:rPr>
          <w:rFonts w:eastAsia="Calibri"/>
          <w:sz w:val="24"/>
          <w:szCs w:val="24"/>
        </w:rPr>
        <w:br/>
        <w:t xml:space="preserve">- упражнения с набивными и теннисными мячами, </w:t>
      </w:r>
      <w:r w:rsidRPr="00F62A63">
        <w:rPr>
          <w:rFonts w:eastAsia="Calibri"/>
          <w:sz w:val="24"/>
          <w:szCs w:val="24"/>
        </w:rPr>
        <w:br/>
        <w:t xml:space="preserve">развитие быстроты реакции, наблюдательности, координации: смена игровых   действий и перемещений по сигналу тренера </w:t>
      </w:r>
      <w:r w:rsidRPr="00F62A63">
        <w:rPr>
          <w:rFonts w:eastAsia="Calibri"/>
          <w:sz w:val="24"/>
          <w:szCs w:val="24"/>
        </w:rPr>
        <w:br/>
        <w:t xml:space="preserve">- игры и эстафеты с препятствиями. </w:t>
      </w:r>
      <w:r w:rsidRPr="00F62A63">
        <w:rPr>
          <w:rFonts w:eastAsia="Calibri"/>
          <w:sz w:val="24"/>
          <w:szCs w:val="24"/>
        </w:rPr>
        <w:br/>
        <w:t> </w:t>
      </w:r>
      <w:r w:rsidRPr="00F62A63">
        <w:rPr>
          <w:rFonts w:eastAsia="Calibri"/>
          <w:b/>
          <w:sz w:val="24"/>
          <w:szCs w:val="24"/>
        </w:rPr>
        <w:t>10. Контрольные испытания.</w:t>
      </w:r>
      <w:r w:rsidRPr="00F62A63">
        <w:rPr>
          <w:rFonts w:eastAsia="Calibri"/>
          <w:sz w:val="24"/>
          <w:szCs w:val="24"/>
        </w:rPr>
        <w:br/>
        <w:t xml:space="preserve">- Контрольные испытания по общей физической подготовке </w:t>
      </w:r>
      <w:r w:rsidRPr="00F62A63">
        <w:rPr>
          <w:rFonts w:eastAsia="Calibri"/>
          <w:sz w:val="24"/>
          <w:szCs w:val="24"/>
        </w:rPr>
        <w:br/>
        <w:t xml:space="preserve">- Контрольные испытания по технической подготовке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11. Контрольные игры и судейская практика</w:t>
      </w:r>
      <w:r w:rsidRPr="00F62A63">
        <w:rPr>
          <w:rFonts w:eastAsia="Calibri"/>
          <w:sz w:val="24"/>
          <w:szCs w:val="24"/>
        </w:rPr>
        <w:t xml:space="preserve">.  Соревнования между группами. Судейство во время товарищеских игр: ведение протокола, выполнение обязанностей первого и второго судей, судей на линии. </w:t>
      </w:r>
      <w:r w:rsidRPr="00F62A63">
        <w:rPr>
          <w:rFonts w:eastAsia="Calibri"/>
          <w:sz w:val="24"/>
          <w:szCs w:val="24"/>
        </w:rPr>
        <w:br/>
      </w:r>
      <w:r w:rsidRPr="00F62A63">
        <w:rPr>
          <w:rFonts w:eastAsia="Calibri"/>
          <w:b/>
          <w:sz w:val="24"/>
          <w:szCs w:val="24"/>
        </w:rPr>
        <w:t>12. Соревнования</w:t>
      </w:r>
      <w:r w:rsidRPr="00F62A63">
        <w:rPr>
          <w:rFonts w:eastAsia="Calibri"/>
          <w:sz w:val="24"/>
          <w:szCs w:val="24"/>
        </w:rPr>
        <w:t>.  Участие в соревнованиях различного уровня. Судейство во время игры</w:t>
      </w: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F62A63">
        <w:rPr>
          <w:rFonts w:eastAsia="Calibri"/>
          <w:b/>
          <w:sz w:val="24"/>
          <w:szCs w:val="24"/>
        </w:rPr>
        <w:t>Практические занятия по технике нападения</w:t>
      </w:r>
      <w:r w:rsidRPr="00F62A63">
        <w:rPr>
          <w:rFonts w:eastAsia="Calibri"/>
          <w:b/>
          <w:sz w:val="24"/>
          <w:szCs w:val="24"/>
          <w:u w:val="single"/>
        </w:rPr>
        <w:t>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Действия без мяча. </w:t>
      </w:r>
      <w:r w:rsidRPr="00F62A63">
        <w:rPr>
          <w:rFonts w:eastAsia="Calibri"/>
          <w:sz w:val="24"/>
          <w:szCs w:val="24"/>
          <w:u w:val="single"/>
        </w:rPr>
        <w:t>Перемещения и стойки</w:t>
      </w:r>
      <w:r w:rsidRPr="00F62A63">
        <w:rPr>
          <w:rFonts w:eastAsia="Calibri"/>
          <w:sz w:val="24"/>
          <w:szCs w:val="24"/>
        </w:rPr>
        <w:t>:  - стартовая стойк</w:t>
      </w:r>
      <w:proofErr w:type="gramStart"/>
      <w:r w:rsidRPr="00F62A63">
        <w:rPr>
          <w:rFonts w:eastAsia="Calibri"/>
          <w:sz w:val="24"/>
          <w:szCs w:val="24"/>
        </w:rPr>
        <w:t>а(</w:t>
      </w:r>
      <w:proofErr w:type="spellStart"/>
      <w:proofErr w:type="gramEnd"/>
      <w:r w:rsidRPr="00F62A63">
        <w:rPr>
          <w:rFonts w:eastAsia="Calibri"/>
          <w:sz w:val="24"/>
          <w:szCs w:val="24"/>
        </w:rPr>
        <w:t>И.п</w:t>
      </w:r>
      <w:proofErr w:type="spellEnd"/>
      <w:r w:rsidRPr="00F62A63">
        <w:rPr>
          <w:rFonts w:eastAsia="Calibri"/>
          <w:sz w:val="24"/>
          <w:szCs w:val="24"/>
        </w:rPr>
        <w:t>.)в сочетании с перемещениями;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- ходьба </w:t>
      </w:r>
      <w:proofErr w:type="spellStart"/>
      <w:r w:rsidRPr="00F62A63">
        <w:rPr>
          <w:rFonts w:eastAsia="Calibri"/>
          <w:sz w:val="24"/>
          <w:szCs w:val="24"/>
        </w:rPr>
        <w:t>скрестным</w:t>
      </w:r>
      <w:proofErr w:type="spellEnd"/>
      <w:r w:rsidRPr="00F62A63">
        <w:rPr>
          <w:rFonts w:eastAsia="Calibri"/>
          <w:sz w:val="24"/>
          <w:szCs w:val="24"/>
        </w:rPr>
        <w:t xml:space="preserve"> шагом вправо, влево, спиной вперёд; </w:t>
      </w:r>
      <w:proofErr w:type="gramStart"/>
      <w:r w:rsidRPr="00F62A63">
        <w:rPr>
          <w:rFonts w:eastAsia="Calibri"/>
          <w:sz w:val="24"/>
          <w:szCs w:val="24"/>
        </w:rPr>
        <w:t>-п</w:t>
      </w:r>
      <w:proofErr w:type="gramEnd"/>
      <w:r w:rsidRPr="00F62A63">
        <w:rPr>
          <w:rFonts w:eastAsia="Calibri"/>
          <w:sz w:val="24"/>
          <w:szCs w:val="24"/>
        </w:rPr>
        <w:t>еремещения приставными шагами спиной вперёд;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- двойной шаг назад, вправо, влево, остановка прыжком; - прыжки;- сочетание способов перемещений.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Действия с мячом. </w:t>
      </w:r>
      <w:r w:rsidRPr="00F62A63">
        <w:rPr>
          <w:rFonts w:eastAsia="Calibri"/>
          <w:sz w:val="24"/>
          <w:szCs w:val="24"/>
          <w:u w:val="single"/>
        </w:rPr>
        <w:t>Передача мяча сверху двумя руками</w:t>
      </w:r>
      <w:r w:rsidRPr="00F62A63">
        <w:rPr>
          <w:rFonts w:eastAsia="Calibri"/>
          <w:sz w:val="24"/>
          <w:szCs w:val="24"/>
        </w:rPr>
        <w:t>:  - передача на точность, с перемещением в парах;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- встречная передача, передача в треугольнике. Отбивание мяча в прыжке кулаком через сетку в непосредственной близости от неё.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  <w:u w:val="single"/>
        </w:rPr>
        <w:t>Подача мяча:</w:t>
      </w:r>
      <w:r w:rsidRPr="00F62A63">
        <w:rPr>
          <w:rFonts w:eastAsia="Calibri"/>
          <w:sz w:val="24"/>
          <w:szCs w:val="24"/>
        </w:rPr>
        <w:t xml:space="preserve">  - нижняя прямая на точность, нижняя боковая на точность.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Нападающие удары: - 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lastRenderedPageBreak/>
        <w:t>Практические занятия по технике защиты.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Действия без мяча. </w:t>
      </w:r>
      <w:r w:rsidRPr="00F62A63">
        <w:rPr>
          <w:rFonts w:eastAsia="Calibri"/>
          <w:sz w:val="24"/>
          <w:szCs w:val="24"/>
        </w:rPr>
        <w:t>Перемещения и стойки: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Действия с мячом.</w:t>
      </w:r>
      <w:r w:rsidRPr="00F62A63">
        <w:rPr>
          <w:rFonts w:eastAsia="Calibri"/>
          <w:sz w:val="24"/>
          <w:szCs w:val="24"/>
        </w:rPr>
        <w:t xml:space="preserve"> Приём мяча: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ab/>
        <w:t>Блокирование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F62A63">
        <w:rPr>
          <w:rFonts w:eastAsia="Calibri"/>
          <w:b/>
          <w:sz w:val="24"/>
          <w:szCs w:val="24"/>
        </w:rPr>
        <w:t>Практические занятия по тактике нападения</w:t>
      </w:r>
      <w:r w:rsidRPr="00F62A63">
        <w:rPr>
          <w:rFonts w:eastAsia="Calibri"/>
          <w:b/>
          <w:sz w:val="24"/>
          <w:szCs w:val="24"/>
          <w:u w:val="single"/>
        </w:rPr>
        <w:t>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b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                    Индивидуальные действия.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b/>
          <w:sz w:val="24"/>
          <w:szCs w:val="24"/>
          <w:u w:val="single"/>
        </w:rPr>
      </w:pPr>
      <w:r w:rsidRPr="00F62A63">
        <w:rPr>
          <w:rFonts w:eastAsia="Calibri"/>
          <w:sz w:val="24"/>
          <w:szCs w:val="24"/>
        </w:rPr>
        <w:t xml:space="preserve">                                   Групповые действия.</w:t>
      </w:r>
    </w:p>
    <w:p w:rsidR="00F62A63" w:rsidRPr="00F62A63" w:rsidRDefault="00F62A63" w:rsidP="00F62A63">
      <w:pPr>
        <w:widowControl/>
        <w:tabs>
          <w:tab w:val="left" w:pos="219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                                   Командные действия.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F62A63">
        <w:rPr>
          <w:rFonts w:eastAsia="Calibri"/>
          <w:b/>
          <w:sz w:val="24"/>
          <w:szCs w:val="24"/>
          <w:u w:val="single"/>
        </w:rPr>
        <w:t>Практические занятия по тактике защиты.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  <w:u w:val="single"/>
        </w:rPr>
        <w:t>Индивидуальные действия</w:t>
      </w:r>
      <w:r w:rsidRPr="00F62A63">
        <w:rPr>
          <w:rFonts w:eastAsia="Calibri"/>
          <w:sz w:val="24"/>
          <w:szCs w:val="24"/>
        </w:rPr>
        <w:t>. Выбор места: при приёме нижних подач; при страховке партнёра, принимающего мяч от подачи и обманной передачи. При действиях с мячом: выбор способа приёма мяча, посланного через сетку противником (сверху, снизу).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  <w:u w:val="single"/>
        </w:rPr>
        <w:t>Групповые действия.</w:t>
      </w:r>
      <w:r w:rsidRPr="00F62A63">
        <w:rPr>
          <w:rFonts w:eastAsia="Calibri"/>
          <w:sz w:val="24"/>
          <w:szCs w:val="24"/>
        </w:rPr>
        <w:t xml:space="preserve"> Взаимодействия игроков при приёме от подачи, передачи: игрока зоны 1 с игроком зон 6 и 2; игрока зоны  6 с игроком зон 1, 5, 3; игрока зоны 5 с игроком зон 6 и 4;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  <w:u w:val="single"/>
        </w:rPr>
        <w:t>Командные действия.</w:t>
      </w:r>
      <w:r w:rsidRPr="00F62A63">
        <w:rPr>
          <w:rFonts w:eastAsia="Calibri"/>
          <w:sz w:val="24"/>
          <w:szCs w:val="24"/>
        </w:rPr>
        <w:t xml:space="preserve"> Приём подач. Расположение игроков при приёме нижних подач, когда вторую передачу выполняет игрок зоны 2, игрок зоны 3 находится сзади. 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  <w:u w:val="single"/>
        </w:rPr>
        <w:t>Система игры.</w:t>
      </w:r>
      <w:r w:rsidRPr="00F62A63">
        <w:rPr>
          <w:rFonts w:eastAsia="Calibri"/>
          <w:sz w:val="24"/>
          <w:szCs w:val="24"/>
        </w:rPr>
        <w:t xml:space="preserve"> Расположение игроков при приёме мяча от противника «углом вперёд» с применением групповых действий.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Контрольные игры и соревнования. </w:t>
      </w:r>
      <w:r w:rsidRPr="00F62A63">
        <w:rPr>
          <w:rFonts w:eastAsia="Calibri"/>
          <w:sz w:val="24"/>
          <w:szCs w:val="24"/>
        </w:rPr>
        <w:t>Соревнования по волейболу. Установка игрокам перед соревнованиями. Разбор проведённых игр. Характеристика команды противника. Тактический план игры.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Контрольные испытания. </w:t>
      </w:r>
      <w:r w:rsidRPr="00F62A63">
        <w:rPr>
          <w:rFonts w:eastAsia="Calibri"/>
          <w:sz w:val="24"/>
          <w:szCs w:val="24"/>
        </w:rPr>
        <w:t>Сдача контрольных нормативов по общей, специальной физической и технической подготовленности.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Физическое развитие и физическая подготовленность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020"/>
        <w:gridCol w:w="1440"/>
        <w:gridCol w:w="1368"/>
      </w:tblGrid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7020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440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девочки</w:t>
            </w:r>
          </w:p>
        </w:tc>
        <w:tc>
          <w:tcPr>
            <w:tcW w:w="136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мальчики</w:t>
            </w:r>
          </w:p>
        </w:tc>
      </w:tr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7020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20" w:type="dxa"/>
            <w:shd w:val="clear" w:color="auto" w:fill="auto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Бег 30 м с высокого старта (с)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Бег 30 м (6х5) (с)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Прыжок в длину с места (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см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)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Прыжок вверх, отталкиваясь двумя ногами с разбега (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см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)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Метание набивного мяча массой 1 кг из-за головы двумя руками: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-сидя (м)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-  в прыжке с места (м)</w:t>
            </w:r>
          </w:p>
        </w:tc>
        <w:tc>
          <w:tcPr>
            <w:tcW w:w="1440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5,0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11,9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150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35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5,0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7,5</w:t>
            </w:r>
          </w:p>
        </w:tc>
        <w:tc>
          <w:tcPr>
            <w:tcW w:w="136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4,9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11,2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170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45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6,0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9,5</w:t>
            </w:r>
          </w:p>
        </w:tc>
      </w:tr>
    </w:tbl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Техническая подготовленность</w:t>
      </w: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052"/>
        <w:gridCol w:w="1950"/>
      </w:tblGrid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№ 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8052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Содержание требований (вид испытаний)</w:t>
            </w:r>
          </w:p>
        </w:tc>
        <w:tc>
          <w:tcPr>
            <w:tcW w:w="1776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Количественный показатель</w:t>
            </w:r>
          </w:p>
        </w:tc>
      </w:tr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8052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776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62A63" w:rsidRPr="00F62A63" w:rsidTr="004F6752">
        <w:trPr>
          <w:jc w:val="center"/>
        </w:trPr>
        <w:tc>
          <w:tcPr>
            <w:tcW w:w="648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4.</w:t>
            </w:r>
          </w:p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8052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Верхняя передача мяча на точность из зоны 3 (2) в зону 4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Подача верхняя прямая в пределы площади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Приём мяча с подачи и первая передача в зону 3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Чередование способов передачи и приёма мяча сверху, снизу</w:t>
            </w:r>
          </w:p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по мячу в держателе или резиновых амортизаторах</w:t>
            </w:r>
          </w:p>
        </w:tc>
        <w:tc>
          <w:tcPr>
            <w:tcW w:w="1776" w:type="dxa"/>
            <w:shd w:val="clear" w:color="auto" w:fill="auto"/>
          </w:tcPr>
          <w:p w:rsidR="00F62A63" w:rsidRPr="00F62A63" w:rsidRDefault="00F62A63" w:rsidP="00F62A63">
            <w:pPr>
              <w:widowControl/>
              <w:tabs>
                <w:tab w:val="left" w:pos="3900"/>
              </w:tabs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</w:t>
            </w:r>
          </w:p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</w:tc>
      </w:tr>
    </w:tbl>
    <w:p w:rsidR="00F62A63" w:rsidRPr="00F62A63" w:rsidRDefault="00F62A63" w:rsidP="00F62A63">
      <w:pPr>
        <w:widowControl/>
        <w:tabs>
          <w:tab w:val="left" w:pos="3900"/>
        </w:tabs>
        <w:autoSpaceDE/>
        <w:autoSpaceDN/>
        <w:jc w:val="center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3900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Экскурсии, походы, посещения соревнований. Экскурсии в музеи, на выставки</w:t>
      </w:r>
      <w:proofErr w:type="gramStart"/>
      <w:r w:rsidRPr="00F62A63">
        <w:rPr>
          <w:rFonts w:eastAsia="Calibri"/>
          <w:sz w:val="24"/>
          <w:szCs w:val="24"/>
        </w:rPr>
        <w:t xml:space="preserve">.. </w:t>
      </w:r>
      <w:proofErr w:type="gramEnd"/>
      <w:r w:rsidRPr="00F62A63">
        <w:rPr>
          <w:rFonts w:eastAsia="Calibri"/>
          <w:sz w:val="24"/>
          <w:szCs w:val="24"/>
        </w:rPr>
        <w:t>Посещение соревнований по волейболу и другим видам спорта.</w:t>
      </w:r>
    </w:p>
    <w:p w:rsidR="00F62A63" w:rsidRPr="00F62A63" w:rsidRDefault="00F62A63" w:rsidP="00F62A63">
      <w:pPr>
        <w:widowControl/>
        <w:tabs>
          <w:tab w:val="left" w:pos="2960"/>
        </w:tabs>
        <w:autoSpaceDE/>
        <w:autoSpaceDN/>
        <w:spacing w:after="200" w:line="276" w:lineRule="auto"/>
        <w:rPr>
          <w:rFonts w:ascii="Calibri" w:eastAsia="Calibri" w:hAnsi="Calibri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firstLine="54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u w:val="single"/>
        </w:rPr>
      </w:pPr>
      <w:r w:rsidRPr="00F62A63">
        <w:rPr>
          <w:rFonts w:eastAsia="Calibri"/>
          <w:b/>
          <w:bCs/>
          <w:sz w:val="24"/>
          <w:szCs w:val="24"/>
          <w:u w:val="single"/>
        </w:rPr>
        <w:t>Учебн</w:t>
      </w:r>
      <w:proofErr w:type="gramStart"/>
      <w:r w:rsidRPr="00F62A63">
        <w:rPr>
          <w:rFonts w:eastAsia="Calibri"/>
          <w:b/>
          <w:bCs/>
          <w:sz w:val="24"/>
          <w:szCs w:val="24"/>
          <w:u w:val="single"/>
        </w:rPr>
        <w:t>о-</w:t>
      </w:r>
      <w:proofErr w:type="gramEnd"/>
      <w:r w:rsidRPr="00F62A63">
        <w:rPr>
          <w:rFonts w:eastAsia="Calibri"/>
          <w:b/>
          <w:bCs/>
          <w:sz w:val="24"/>
          <w:szCs w:val="24"/>
          <w:u w:val="single"/>
        </w:rPr>
        <w:t xml:space="preserve"> тематическое планирование 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bCs/>
          <w:sz w:val="24"/>
          <w:szCs w:val="24"/>
          <w:u w:val="single"/>
        </w:rPr>
      </w:pP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bCs/>
          <w:sz w:val="24"/>
          <w:szCs w:val="24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5628"/>
        <w:gridCol w:w="1914"/>
        <w:gridCol w:w="6"/>
        <w:gridCol w:w="1908"/>
        <w:gridCol w:w="1920"/>
      </w:tblGrid>
      <w:tr w:rsidR="00F62A63" w:rsidRPr="00F62A63" w:rsidTr="004F6752">
        <w:trPr>
          <w:cantSplit/>
          <w:trHeight w:val="443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</w:tcBorders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</w:tcBorders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НАЗВАНИЕ ТЕМЫ</w:t>
            </w:r>
          </w:p>
        </w:tc>
        <w:tc>
          <w:tcPr>
            <w:tcW w:w="5748" w:type="dxa"/>
            <w:gridSpan w:val="4"/>
            <w:tcBorders>
              <w:right w:val="single" w:sz="4" w:space="0" w:color="auto"/>
            </w:tcBorders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</w:tr>
      <w:tr w:rsidR="00F62A63" w:rsidRPr="00F62A63" w:rsidTr="004F6752">
        <w:trPr>
          <w:cantSplit/>
          <w:jc w:val="center"/>
        </w:trPr>
        <w:tc>
          <w:tcPr>
            <w:tcW w:w="468" w:type="dxa"/>
            <w:vMerge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28" w:type="dxa"/>
            <w:vMerge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теоретические</w:t>
            </w: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практические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всего</w:t>
            </w:r>
          </w:p>
        </w:tc>
      </w:tr>
      <w:tr w:rsidR="00F62A63" w:rsidRPr="00F62A63" w:rsidTr="004F6752">
        <w:trPr>
          <w:cantSplit/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Вводное занятие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F62A63" w:rsidRPr="00F62A63" w:rsidTr="004F6752">
        <w:trPr>
          <w:cantSplit/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Упражнения на развитие основных движений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F62A63" w:rsidRPr="00F62A63" w:rsidTr="004F6752">
        <w:trPr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F62A63" w:rsidRPr="00F62A63" w:rsidTr="004F6752">
        <w:trPr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Упражнения для быстроты и прыгучести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F62A63" w:rsidRPr="00F62A63" w:rsidTr="004F6752">
        <w:trPr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F62A63" w:rsidRPr="00F62A63" w:rsidTr="004F6752">
        <w:trPr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Игра в волейбол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F62A63" w:rsidRPr="00F62A63" w:rsidTr="004F6752">
        <w:trPr>
          <w:jc w:val="center"/>
        </w:trPr>
        <w:tc>
          <w:tcPr>
            <w:tcW w:w="46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628" w:type="dxa"/>
          </w:tcPr>
          <w:p w:rsidR="00F62A63" w:rsidRPr="00F62A63" w:rsidRDefault="00F62A63" w:rsidP="00F62A63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Выполнение зачетных требований</w:t>
            </w:r>
          </w:p>
        </w:tc>
        <w:tc>
          <w:tcPr>
            <w:tcW w:w="1914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F62A63" w:rsidRPr="00F62A63" w:rsidTr="004F6752">
        <w:trPr>
          <w:trHeight w:val="420"/>
          <w:jc w:val="center"/>
        </w:trPr>
        <w:tc>
          <w:tcPr>
            <w:tcW w:w="6096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ind w:left="108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920" w:type="dxa"/>
            <w:gridSpan w:val="2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1920" w:type="dxa"/>
          </w:tcPr>
          <w:p w:rsidR="00F62A63" w:rsidRPr="00F62A63" w:rsidRDefault="00F62A63" w:rsidP="00F62A63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136</w:t>
            </w:r>
          </w:p>
        </w:tc>
      </w:tr>
    </w:tbl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spacing w:after="200" w:line="276" w:lineRule="auto"/>
        <w:rPr>
          <w:rFonts w:ascii="Calibri" w:eastAsia="Calibri" w:hAnsi="Calibri"/>
        </w:rPr>
      </w:pP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F62A63">
        <w:rPr>
          <w:b/>
          <w:bCs/>
          <w:sz w:val="24"/>
          <w:szCs w:val="24"/>
          <w:lang w:eastAsia="ru-RU"/>
        </w:rPr>
        <w:t>Ожидаемые результаты. Требования к знаниям и умениям, критерии их оценки.</w:t>
      </w: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Должны: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Знать и уметь делать основные движения.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Уметь делать разминку.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Уметь играть в парах.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Уметь подавать мяч в любые зоны.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Знать правила гигиены после занятий.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Уметь делать удары в прыжке.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Подавать мяч из разных точек.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 xml:space="preserve">Уметь переключаться из скоростных действий к </w:t>
      </w:r>
      <w:proofErr w:type="gramStart"/>
      <w:r w:rsidRPr="00F62A63">
        <w:rPr>
          <w:rFonts w:eastAsia="Calibri"/>
          <w:sz w:val="24"/>
          <w:szCs w:val="24"/>
        </w:rPr>
        <w:t>медленным</w:t>
      </w:r>
      <w:proofErr w:type="gramEnd"/>
      <w:r w:rsidRPr="00F62A63">
        <w:rPr>
          <w:rFonts w:eastAsia="Calibri"/>
          <w:sz w:val="24"/>
          <w:szCs w:val="24"/>
        </w:rPr>
        <w:t>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Бегать в равномерном темпе до 30 минут.</w:t>
      </w:r>
    </w:p>
    <w:p w:rsidR="00F62A63" w:rsidRPr="00F62A63" w:rsidRDefault="00F62A63" w:rsidP="00F62A63">
      <w:pPr>
        <w:widowControl/>
        <w:numPr>
          <w:ilvl w:val="1"/>
          <w:numId w:val="1"/>
        </w:numPr>
        <w:tabs>
          <w:tab w:val="left" w:pos="1515"/>
        </w:tabs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Критерии оценки результатов</w:t>
      </w: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-  «ПЯТЬ» Знает правила гигиены после занятий, умеет проводить разминку, бегает в равномерном темпе, делает приемы сверху и снизу, подает мяч в зоны, умеет делать нападающие удары в прыжке.</w:t>
      </w: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-  «</w:t>
      </w:r>
      <w:proofErr w:type="spellStart"/>
      <w:r w:rsidRPr="00F62A63">
        <w:rPr>
          <w:rFonts w:eastAsia="Calibri"/>
          <w:sz w:val="24"/>
          <w:szCs w:val="24"/>
        </w:rPr>
        <w:t>ЧЕТЫРЕ</w:t>
      </w:r>
      <w:proofErr w:type="gramStart"/>
      <w:r w:rsidRPr="00F62A63">
        <w:rPr>
          <w:rFonts w:eastAsia="Calibri"/>
          <w:sz w:val="24"/>
          <w:szCs w:val="24"/>
        </w:rPr>
        <w:t>»З</w:t>
      </w:r>
      <w:proofErr w:type="gramEnd"/>
      <w:r w:rsidRPr="00F62A63">
        <w:rPr>
          <w:rFonts w:eastAsia="Calibri"/>
          <w:sz w:val="24"/>
          <w:szCs w:val="24"/>
        </w:rPr>
        <w:t>нает</w:t>
      </w:r>
      <w:proofErr w:type="spellEnd"/>
      <w:r w:rsidRPr="00F62A63">
        <w:rPr>
          <w:rFonts w:eastAsia="Calibri"/>
          <w:sz w:val="24"/>
          <w:szCs w:val="24"/>
        </w:rPr>
        <w:t xml:space="preserve"> основные движения, бегает в равномерном темпе до 20 мин, делает приемы сверху, умеет делать 8 упражнений, подает мяч в три зоны.</w:t>
      </w: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-  «ТРИ» Бегает в равномерном темпе до 15 мин, подает мяч в разные точки площадки, не знает приемов, не умеет подавать мяч.</w:t>
      </w:r>
    </w:p>
    <w:p w:rsidR="00F62A63" w:rsidRPr="00F62A63" w:rsidRDefault="00F62A63" w:rsidP="00F62A63">
      <w:pPr>
        <w:widowControl/>
        <w:tabs>
          <w:tab w:val="left" w:pos="1515"/>
        </w:tabs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>Основные направления содержания деятельности.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b/>
          <w:bCs/>
          <w:sz w:val="24"/>
          <w:szCs w:val="24"/>
          <w:u w:val="single"/>
        </w:rPr>
      </w:pPr>
    </w:p>
    <w:p w:rsidR="00F62A63" w:rsidRPr="00F62A63" w:rsidRDefault="00F62A63" w:rsidP="00F62A63">
      <w:pPr>
        <w:widowControl/>
        <w:autoSpaceDE/>
        <w:autoSpaceDN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Во время секций основное влияние уделяется сплоченности в коллективе. Отрабатывается применение полученных занятий на практике, в ходе проведения подвижных игр. В секции по волейболу используются многократное повторение обще-развивающих упражнений и подготовка организма к предстоящей работе. Каждый учащийся рассматривается как потенциальный спортсмен. Часто используются игры в парах для обучения приемов, подач в зоны. В конце каждой тренировки ребята учатся играть в волейбол. </w:t>
      </w:r>
      <w:proofErr w:type="gramStart"/>
      <w:r w:rsidRPr="00F62A63">
        <w:rPr>
          <w:sz w:val="24"/>
          <w:szCs w:val="24"/>
          <w:lang w:eastAsia="ru-RU"/>
        </w:rPr>
        <w:t>Конечно</w:t>
      </w:r>
      <w:proofErr w:type="gramEnd"/>
      <w:r w:rsidRPr="00F62A63">
        <w:rPr>
          <w:sz w:val="24"/>
          <w:szCs w:val="24"/>
          <w:lang w:eastAsia="ru-RU"/>
        </w:rPr>
        <w:t xml:space="preserve"> нужно обратить пристальное внимание на развитие личности ребенка, его природных данных, на укрепление здоровья.</w:t>
      </w:r>
    </w:p>
    <w:p w:rsidR="00F62A63" w:rsidRPr="00F62A63" w:rsidRDefault="00F62A63" w:rsidP="00F62A63">
      <w:pPr>
        <w:widowControl/>
        <w:autoSpaceDE/>
        <w:autoSpaceDN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Основными формами проведения секций являются: тренировки, зачетные требования, беседы, лекции.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Способы контроля</w:t>
      </w:r>
    </w:p>
    <w:p w:rsidR="00F62A63" w:rsidRPr="00F62A63" w:rsidRDefault="00F62A63" w:rsidP="00F62A63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Тестовые упражнения.</w:t>
      </w:r>
    </w:p>
    <w:p w:rsidR="00F62A63" w:rsidRPr="00F62A63" w:rsidRDefault="00F62A63" w:rsidP="00F62A63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Зачеты</w:t>
      </w:r>
    </w:p>
    <w:p w:rsidR="00F62A63" w:rsidRPr="00F62A63" w:rsidRDefault="00F62A63" w:rsidP="00F62A63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lastRenderedPageBreak/>
        <w:t>Выполнение обще-развивающих упражнений.</w:t>
      </w:r>
    </w:p>
    <w:p w:rsidR="00F62A63" w:rsidRPr="00F62A63" w:rsidRDefault="00F62A63" w:rsidP="00F62A63">
      <w:pPr>
        <w:widowControl/>
        <w:numPr>
          <w:ilvl w:val="0"/>
          <w:numId w:val="3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Соревнования.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F62A63">
        <w:rPr>
          <w:rFonts w:eastAsia="Calibri"/>
          <w:b/>
          <w:bCs/>
          <w:sz w:val="24"/>
          <w:szCs w:val="24"/>
        </w:rPr>
        <w:t>Методическое обеспечение программы.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1). Составление программы.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2). Разработка конспектов, планов.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3). Сбор и подготовка информационного материала.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4). Разработка тестов, анкет, упражнений для контроля и определения результатов проделанной работы.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5). Оформление информационных стендов.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6). Выполнение зачетных требований.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keepNext/>
        <w:widowControl/>
        <w:autoSpaceDE/>
        <w:autoSpaceDN/>
        <w:jc w:val="center"/>
        <w:outlineLvl w:val="0"/>
        <w:rPr>
          <w:b/>
          <w:bCs/>
          <w:sz w:val="24"/>
          <w:szCs w:val="24"/>
          <w:lang w:eastAsia="ru-RU"/>
        </w:rPr>
      </w:pPr>
      <w:r w:rsidRPr="00F62A63">
        <w:rPr>
          <w:b/>
          <w:bCs/>
          <w:sz w:val="24"/>
          <w:szCs w:val="24"/>
          <w:lang w:eastAsia="ru-RU"/>
        </w:rPr>
        <w:t>Библиографический список</w:t>
      </w:r>
    </w:p>
    <w:p w:rsidR="00F62A63" w:rsidRPr="00F62A63" w:rsidRDefault="00F62A63" w:rsidP="00F62A63">
      <w:pPr>
        <w:widowControl/>
        <w:autoSpaceDE/>
        <w:autoSpaceDN/>
        <w:ind w:left="780"/>
        <w:rPr>
          <w:rFonts w:eastAsia="Calibri"/>
          <w:b/>
          <w:bCs/>
          <w:sz w:val="24"/>
          <w:szCs w:val="24"/>
        </w:rPr>
      </w:pPr>
    </w:p>
    <w:p w:rsidR="00F62A63" w:rsidRPr="00F62A63" w:rsidRDefault="00F62A63" w:rsidP="00F62A63">
      <w:pPr>
        <w:widowControl/>
        <w:numPr>
          <w:ilvl w:val="1"/>
          <w:numId w:val="2"/>
        </w:numPr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Настольная книга учителя физической культуры ( </w:t>
      </w:r>
      <w:proofErr w:type="spellStart"/>
      <w:r w:rsidRPr="00F62A63">
        <w:rPr>
          <w:sz w:val="24"/>
          <w:szCs w:val="24"/>
          <w:lang w:eastAsia="ru-RU"/>
        </w:rPr>
        <w:t>под</w:t>
      </w:r>
      <w:proofErr w:type="gramStart"/>
      <w:r w:rsidRPr="00F62A63">
        <w:rPr>
          <w:sz w:val="24"/>
          <w:szCs w:val="24"/>
          <w:lang w:eastAsia="ru-RU"/>
        </w:rPr>
        <w:t>.р</w:t>
      </w:r>
      <w:proofErr w:type="gramEnd"/>
      <w:r w:rsidRPr="00F62A63">
        <w:rPr>
          <w:sz w:val="24"/>
          <w:szCs w:val="24"/>
          <w:lang w:eastAsia="ru-RU"/>
        </w:rPr>
        <w:t>ед</w:t>
      </w:r>
      <w:proofErr w:type="spellEnd"/>
      <w:r w:rsidRPr="00F62A63">
        <w:rPr>
          <w:sz w:val="24"/>
          <w:szCs w:val="24"/>
          <w:lang w:eastAsia="ru-RU"/>
        </w:rPr>
        <w:t xml:space="preserve">. </w:t>
      </w:r>
      <w:proofErr w:type="spellStart"/>
      <w:r w:rsidRPr="00F62A63">
        <w:rPr>
          <w:sz w:val="24"/>
          <w:szCs w:val="24"/>
          <w:lang w:eastAsia="ru-RU"/>
        </w:rPr>
        <w:t>Коффмана</w:t>
      </w:r>
      <w:proofErr w:type="spellEnd"/>
      <w:r w:rsidRPr="00F62A63">
        <w:rPr>
          <w:sz w:val="24"/>
          <w:szCs w:val="24"/>
          <w:lang w:eastAsia="ru-RU"/>
        </w:rPr>
        <w:t>).</w:t>
      </w:r>
    </w:p>
    <w:p w:rsidR="00F62A63" w:rsidRPr="00F62A63" w:rsidRDefault="00F62A63" w:rsidP="00F62A63">
      <w:pPr>
        <w:widowControl/>
        <w:numPr>
          <w:ilvl w:val="1"/>
          <w:numId w:val="2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Волейбол: игра связующег</w:t>
      </w:r>
      <w:proofErr w:type="gramStart"/>
      <w:r w:rsidRPr="00F62A63">
        <w:rPr>
          <w:rFonts w:eastAsia="Calibri"/>
          <w:sz w:val="24"/>
          <w:szCs w:val="24"/>
        </w:rPr>
        <w:t>о-</w:t>
      </w:r>
      <w:proofErr w:type="gramEnd"/>
      <w:r w:rsidRPr="00F62A63">
        <w:rPr>
          <w:rFonts w:eastAsia="Calibri"/>
          <w:sz w:val="24"/>
          <w:szCs w:val="24"/>
        </w:rPr>
        <w:t xml:space="preserve"> М: </w:t>
      </w:r>
      <w:proofErr w:type="spellStart"/>
      <w:r w:rsidRPr="00F62A63">
        <w:rPr>
          <w:rFonts w:eastAsia="Calibri"/>
          <w:sz w:val="24"/>
          <w:szCs w:val="24"/>
        </w:rPr>
        <w:t>ФиС</w:t>
      </w:r>
      <w:proofErr w:type="spellEnd"/>
      <w:r w:rsidRPr="00F62A63">
        <w:rPr>
          <w:rFonts w:eastAsia="Calibri"/>
          <w:sz w:val="24"/>
          <w:szCs w:val="24"/>
        </w:rPr>
        <w:t>, 1984- 96с.</w:t>
      </w:r>
    </w:p>
    <w:p w:rsidR="00F62A63" w:rsidRPr="00F62A63" w:rsidRDefault="00F62A63" w:rsidP="00F62A63">
      <w:pPr>
        <w:widowControl/>
        <w:numPr>
          <w:ilvl w:val="1"/>
          <w:numId w:val="2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Спортивные игры</w:t>
      </w:r>
      <w:proofErr w:type="gramStart"/>
      <w:r w:rsidRPr="00F62A63">
        <w:rPr>
          <w:rFonts w:eastAsia="Calibri"/>
          <w:sz w:val="24"/>
          <w:szCs w:val="24"/>
        </w:rPr>
        <w:t>.</w:t>
      </w:r>
      <w:proofErr w:type="gramEnd"/>
      <w:r w:rsidRPr="00F62A63">
        <w:rPr>
          <w:rFonts w:eastAsia="Calibri"/>
          <w:sz w:val="24"/>
          <w:szCs w:val="24"/>
        </w:rPr>
        <w:t xml:space="preserve"> (</w:t>
      </w:r>
      <w:proofErr w:type="gramStart"/>
      <w:r w:rsidRPr="00F62A63">
        <w:rPr>
          <w:rFonts w:eastAsia="Calibri"/>
          <w:sz w:val="24"/>
          <w:szCs w:val="24"/>
        </w:rPr>
        <w:t>п</w:t>
      </w:r>
      <w:proofErr w:type="gramEnd"/>
      <w:r w:rsidRPr="00F62A63">
        <w:rPr>
          <w:rFonts w:eastAsia="Calibri"/>
          <w:sz w:val="24"/>
          <w:szCs w:val="24"/>
        </w:rPr>
        <w:t>од ред. Г. Н. Николаева) 1998- 46с.</w:t>
      </w:r>
    </w:p>
    <w:p w:rsidR="00F62A63" w:rsidRPr="00F62A63" w:rsidRDefault="00F62A63" w:rsidP="00F62A63">
      <w:pPr>
        <w:widowControl/>
        <w:numPr>
          <w:ilvl w:val="1"/>
          <w:numId w:val="2"/>
        </w:numPr>
        <w:autoSpaceDE/>
        <w:autoSpaceDN/>
        <w:spacing w:after="200" w:line="276" w:lineRule="auto"/>
        <w:rPr>
          <w:rFonts w:eastAsia="Calibri"/>
          <w:sz w:val="24"/>
          <w:szCs w:val="24"/>
        </w:rPr>
      </w:pPr>
      <w:r w:rsidRPr="00F62A63">
        <w:rPr>
          <w:rFonts w:eastAsia="Calibri"/>
          <w:sz w:val="24"/>
          <w:szCs w:val="24"/>
        </w:rPr>
        <w:t>Правила игры в волейбол. (под ред. М. В. Петровой</w:t>
      </w:r>
      <w:proofErr w:type="gramStart"/>
      <w:r w:rsidRPr="00F62A63">
        <w:rPr>
          <w:rFonts w:eastAsia="Calibri"/>
          <w:sz w:val="24"/>
          <w:szCs w:val="24"/>
        </w:rPr>
        <w:t>)М</w:t>
      </w:r>
      <w:proofErr w:type="gramEnd"/>
      <w:r w:rsidRPr="00F62A63">
        <w:rPr>
          <w:rFonts w:eastAsia="Calibri"/>
          <w:sz w:val="24"/>
          <w:szCs w:val="24"/>
        </w:rPr>
        <w:t>.,1999- 30с</w:t>
      </w:r>
    </w:p>
    <w:p w:rsidR="00F62A63" w:rsidRPr="00F62A63" w:rsidRDefault="00F62A63" w:rsidP="00F62A63">
      <w:pPr>
        <w:widowControl/>
        <w:autoSpaceDE/>
        <w:autoSpaceDN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>ТЕМАТИЧЕСКОЕ ПЛАНИРОВАНИЕ СЕКЦИОННОГО ЗАНЯТИЯ «Волейбол»</w:t>
      </w:r>
    </w:p>
    <w:tbl>
      <w:tblPr>
        <w:tblStyle w:val="1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276"/>
        <w:gridCol w:w="992"/>
        <w:gridCol w:w="6237"/>
        <w:gridCol w:w="1560"/>
        <w:gridCol w:w="1275"/>
        <w:gridCol w:w="1134"/>
        <w:gridCol w:w="851"/>
        <w:gridCol w:w="850"/>
      </w:tblGrid>
      <w:tr w:rsidR="00F62A63" w:rsidRPr="00F62A63" w:rsidTr="004F675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Недели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Номер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F62A63">
              <w:rPr>
                <w:rFonts w:eastAsia="Calibri"/>
                <w:b/>
                <w:sz w:val="24"/>
                <w:szCs w:val="24"/>
              </w:rPr>
              <w:t>обучающих</w:t>
            </w:r>
            <w:proofErr w:type="gram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Домаш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</w:tr>
      <w:tr w:rsidR="00F62A63" w:rsidRPr="00F62A63" w:rsidTr="004F6752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F62A63" w:rsidRPr="00F62A63" w:rsidTr="004F67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F62A63" w:rsidRPr="00F62A63" w:rsidTr="004F6752">
        <w:tc>
          <w:tcPr>
            <w:tcW w:w="157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  <w:lang w:val="en-US"/>
              </w:rPr>
              <w:t>I</w:t>
            </w:r>
            <w:r w:rsidRPr="00F62A63">
              <w:rPr>
                <w:rFonts w:eastAsia="Calibri"/>
                <w:b/>
                <w:sz w:val="24"/>
                <w:szCs w:val="24"/>
              </w:rPr>
              <w:t xml:space="preserve"> четверть –32 часа, 8 недель</w:t>
            </w:r>
          </w:p>
        </w:tc>
      </w:tr>
      <w:tr w:rsidR="00F62A63" w:rsidRPr="00F62A63" w:rsidTr="004F6752">
        <w:trPr>
          <w:cantSplit/>
          <w:trHeight w:val="907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 неделя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1-2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Комбиниро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ванный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Теоретические сведения. Техника безопасности на занятиях. 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назад через голову. Учебная игра в волейбол.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adjustRightInd w:val="0"/>
              <w:rPr>
                <w:bCs/>
                <w:spacing w:val="10"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166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5-6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7-8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Упражнения для мышц рук и плечевого пояса. Прием мяча снизу от сетки. 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9-10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11-12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Упражнения для мышц рук и плечевого пояса. Нападающие удары. Учебная игра в волейбол.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69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13-14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15-16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Тактические действия в защите. Упражнения без предметов. 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17-18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19-20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Тактические действия в нападении. Учебная игра в волейбол с заданием. Смена игровых   действий и перемещений по сигналу тренера.</w:t>
            </w:r>
            <w:r w:rsidRPr="00F62A63">
              <w:rPr>
                <w:rFonts w:eastAsia="Calibri"/>
                <w:sz w:val="24"/>
                <w:szCs w:val="24"/>
              </w:rPr>
              <w:br/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69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21-22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23-24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25-26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27-28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удар. Учебная игра в волейбол с заданием перемещения.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29-30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31-32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Упражнения с предметами: со скакалками. Передача сверху, стоя спиной к направлению полета мяча.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</w:tbl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ТЕМАТИЧЕСКОЕ ПЛАНИРОВАНИЕ СЕКЦИОННОГО ЗАНЯТИЯ «Волейбол»  </w:t>
      </w:r>
    </w:p>
    <w:tbl>
      <w:tblPr>
        <w:tblStyle w:val="1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850"/>
        <w:gridCol w:w="1276"/>
        <w:gridCol w:w="992"/>
        <w:gridCol w:w="6237"/>
        <w:gridCol w:w="1560"/>
        <w:gridCol w:w="1275"/>
        <w:gridCol w:w="1134"/>
        <w:gridCol w:w="851"/>
        <w:gridCol w:w="850"/>
      </w:tblGrid>
      <w:tr w:rsidR="00F62A63" w:rsidRPr="00F62A63" w:rsidTr="004F675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Номер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F62A63">
              <w:rPr>
                <w:rFonts w:eastAsia="Calibri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Домаш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</w:tr>
      <w:tr w:rsidR="00F62A63" w:rsidRPr="00F62A63" w:rsidTr="004F6752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F62A63" w:rsidRPr="00F62A63" w:rsidTr="004F67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F62A63" w:rsidRPr="00F62A63" w:rsidTr="004F6752">
        <w:tc>
          <w:tcPr>
            <w:tcW w:w="157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  <w:lang w:val="en-US"/>
              </w:rPr>
              <w:t>II</w:t>
            </w:r>
            <w:r w:rsidRPr="00F62A63">
              <w:rPr>
                <w:rFonts w:eastAsia="Calibri"/>
                <w:b/>
                <w:sz w:val="24"/>
                <w:szCs w:val="24"/>
              </w:rPr>
              <w:t xml:space="preserve"> четверть –32часа, 8 недель</w:t>
            </w:r>
          </w:p>
        </w:tc>
      </w:tr>
      <w:tr w:rsidR="00F62A63" w:rsidRPr="00F62A63" w:rsidTr="004F6752">
        <w:trPr>
          <w:cantSplit/>
          <w:trHeight w:val="167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33-34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35-36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Комбиниро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ванный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Прием одной подачи снизу с последующим </w:t>
            </w:r>
            <w:proofErr w:type="spellStart"/>
            <w:r w:rsidRPr="00F62A63">
              <w:rPr>
                <w:rFonts w:eastAsia="Calibri"/>
                <w:sz w:val="24"/>
                <w:szCs w:val="24"/>
              </w:rPr>
              <w:t>падением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.у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пражнения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с набивными и теннисными мячами,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Учебная игра в волейбол.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adjustRightInd w:val="0"/>
              <w:rPr>
                <w:bCs/>
                <w:spacing w:val="10"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lastRenderedPageBreak/>
              <w:t>10 неделя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37-38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39-40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с передачи, стоя спиной к нападающему.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Челноч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бег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41-42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43-44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с разбега из зоны 4. Учебная игра в волейбол с заданием.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Поднима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ние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туловища </w:t>
            </w:r>
            <w:proofErr w:type="spellStart"/>
            <w:r w:rsidRPr="00F62A63">
              <w:rPr>
                <w:rFonts w:eastAsia="Calibri"/>
                <w:sz w:val="24"/>
                <w:szCs w:val="24"/>
              </w:rPr>
              <w:t>изположе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лежа.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1385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45-46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47-48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и блокирование. Учебная игра в волейбол с заданием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49-50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51-52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и блокирование, страховка. Учебная игра в волейбол.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ситуации так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тико-технические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Прыжки через скакалку.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14 неделя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53-54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55-56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Передача мяча сверху двумя руками, стоя спиной к направлению полета. Перекаты, кувырки.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Хлопки в упоре лежа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15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57-58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59-60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Практическая игра « Волейбол».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16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61-32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63-64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и блокирование. 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</w:tbl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ТЕМАТИЧЕСКОЕ ПЛАНИРОВАНИЕ СЕКЦИОННОГО ЗАНЯТИЯ «Волейбол»  </w:t>
      </w:r>
    </w:p>
    <w:tbl>
      <w:tblPr>
        <w:tblStyle w:val="1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2"/>
        <w:gridCol w:w="6237"/>
        <w:gridCol w:w="1560"/>
        <w:gridCol w:w="1275"/>
        <w:gridCol w:w="1134"/>
        <w:gridCol w:w="851"/>
        <w:gridCol w:w="850"/>
      </w:tblGrid>
      <w:tr w:rsidR="00F62A63" w:rsidRPr="00F62A63" w:rsidTr="004F675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Номер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 xml:space="preserve">Требования к уровню </w:t>
            </w: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подготов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ленности</w:t>
            </w:r>
            <w:proofErr w:type="spellEnd"/>
            <w:r w:rsidRPr="00F62A63">
              <w:rPr>
                <w:rFonts w:eastAsia="Calibri"/>
                <w:b/>
                <w:sz w:val="24"/>
                <w:szCs w:val="24"/>
              </w:rPr>
              <w:t xml:space="preserve">  обучающихся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Домаш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</w:tr>
      <w:tr w:rsidR="00F62A63" w:rsidRPr="00F62A63" w:rsidTr="004F6752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F62A63" w:rsidRPr="00F62A63" w:rsidTr="004F67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F62A63" w:rsidRPr="00F62A63" w:rsidTr="004F6752">
        <w:tc>
          <w:tcPr>
            <w:tcW w:w="157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  <w:lang w:val="en-US"/>
              </w:rPr>
              <w:t>III</w:t>
            </w:r>
            <w:r w:rsidRPr="00F62A63">
              <w:rPr>
                <w:rFonts w:eastAsia="Calibri"/>
                <w:b/>
                <w:sz w:val="24"/>
                <w:szCs w:val="24"/>
              </w:rPr>
              <w:t>четверть –40 часов, 10недель</w:t>
            </w:r>
          </w:p>
        </w:tc>
      </w:tr>
      <w:tr w:rsidR="00F62A63" w:rsidRPr="00F62A63" w:rsidTr="004F6752">
        <w:trPr>
          <w:cantSplit/>
          <w:trHeight w:val="70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17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65-66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67-68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Подачи и прием мяча с подачи. Учебная игра в </w:t>
            </w:r>
            <w:proofErr w:type="spellStart"/>
            <w:r w:rsidRPr="00F62A63">
              <w:rPr>
                <w:rFonts w:eastAsia="Calibri"/>
                <w:sz w:val="24"/>
                <w:szCs w:val="24"/>
              </w:rPr>
              <w:t>волейбол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.п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ерекаты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>, кувырки.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18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69-70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71-72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Прием и передача мяча. Учебная игра в волейбол.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19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73-74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75-76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Учебная игра в волейбол с заданием.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и блокирование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20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77-78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79-80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 Учебная игра волейбол.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21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81-82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83-84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Нападающий удар и блокирование. Учебная игра в волейбол с </w:t>
            </w:r>
            <w:proofErr w:type="spellStart"/>
            <w:r w:rsidRPr="00F62A63">
              <w:rPr>
                <w:rFonts w:eastAsia="Calibri"/>
                <w:sz w:val="24"/>
                <w:szCs w:val="24"/>
              </w:rPr>
              <w:t>заданием</w:t>
            </w:r>
            <w:proofErr w:type="gramStart"/>
            <w:r w:rsidRPr="00F62A63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F62A63">
              <w:rPr>
                <w:rFonts w:eastAsia="Calibri"/>
                <w:sz w:val="24"/>
                <w:szCs w:val="24"/>
              </w:rPr>
              <w:t>портивные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игра: баскетбол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22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85-86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87-88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Одиночное блокирование. Учебная игра в волейбол с заданием. Спортивные игры: баскетбол, футбол.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23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89-90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91-92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24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93-94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95-96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Комбиниро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ванный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Учебная игра в волейбол с заданием. Спортивные игры: баскетбол, футбол.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adjustRightInd w:val="0"/>
              <w:rPr>
                <w:bCs/>
                <w:spacing w:val="10"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25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97-98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99-100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Одиночное блокирование. Учебная игра в волейбол с заданием.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26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101-102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103-104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Прыжковые упражнения: имитация нападающего удара, имитация блокирования. Передача мяча сверху двумя руками, стоя спиной к направлению полета.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Передачи мяча над собой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</w:tbl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b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</w:rPr>
      </w:pPr>
      <w:r w:rsidRPr="00F62A63">
        <w:rPr>
          <w:rFonts w:eastAsia="Calibri"/>
          <w:b/>
          <w:sz w:val="24"/>
          <w:szCs w:val="24"/>
        </w:rPr>
        <w:t xml:space="preserve">ТЕМАТИЧЕСКОЕ ПЛАНИРОВАНИЕ СЕКЦИОННОГО ЗАНЯТИЯ «Волейбол»  </w:t>
      </w:r>
    </w:p>
    <w:tbl>
      <w:tblPr>
        <w:tblStyle w:val="12"/>
        <w:tblW w:w="1573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92"/>
        <w:gridCol w:w="992"/>
        <w:gridCol w:w="6237"/>
        <w:gridCol w:w="1560"/>
        <w:gridCol w:w="1275"/>
        <w:gridCol w:w="1134"/>
        <w:gridCol w:w="851"/>
        <w:gridCol w:w="850"/>
      </w:tblGrid>
      <w:tr w:rsidR="00F62A63" w:rsidRPr="00F62A63" w:rsidTr="004F6752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Номер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Тип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ind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 xml:space="preserve">Требования к уровню подготовленности  </w:t>
            </w:r>
            <w:proofErr w:type="gramStart"/>
            <w:r w:rsidRPr="00F62A63">
              <w:rPr>
                <w:rFonts w:eastAsia="Calibri"/>
                <w:b/>
                <w:sz w:val="24"/>
                <w:szCs w:val="24"/>
              </w:rPr>
              <w:t>обучающих</w:t>
            </w:r>
            <w:proofErr w:type="gram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 xml:space="preserve">Вид </w:t>
            </w: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контро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sz w:val="24"/>
                <w:szCs w:val="24"/>
              </w:rPr>
              <w:t>Домаш</w:t>
            </w:r>
            <w:proofErr w:type="spellEnd"/>
          </w:p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нее 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Дата проведения</w:t>
            </w:r>
          </w:p>
        </w:tc>
      </w:tr>
      <w:tr w:rsidR="00F62A63" w:rsidRPr="00F62A63" w:rsidTr="004F6752"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</w:tr>
      <w:tr w:rsidR="00F62A63" w:rsidRPr="00F62A63" w:rsidTr="004F675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</w:rPr>
              <w:t>10</w:t>
            </w:r>
          </w:p>
        </w:tc>
      </w:tr>
      <w:tr w:rsidR="00F62A63" w:rsidRPr="00F62A63" w:rsidTr="004F6752">
        <w:tc>
          <w:tcPr>
            <w:tcW w:w="157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62A63">
              <w:rPr>
                <w:rFonts w:eastAsia="Calibri"/>
                <w:b/>
                <w:sz w:val="24"/>
                <w:szCs w:val="24"/>
                <w:lang w:val="en-US"/>
              </w:rPr>
              <w:t>IV</w:t>
            </w:r>
            <w:r w:rsidRPr="00F62A63">
              <w:rPr>
                <w:rFonts w:eastAsia="Calibri"/>
                <w:b/>
                <w:sz w:val="24"/>
                <w:szCs w:val="24"/>
              </w:rPr>
              <w:t>четверть – 16занятий,   32 часов, 8 недель</w:t>
            </w:r>
          </w:p>
        </w:tc>
      </w:tr>
      <w:tr w:rsidR="00F62A63" w:rsidRPr="00F62A63" w:rsidTr="004F6752">
        <w:trPr>
          <w:cantSplit/>
          <w:trHeight w:val="113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27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105-106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107-108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Комбиниро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ванный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Нападающий удар и блокирование, страховка. Учебная игра в волейбол.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adjustRightInd w:val="0"/>
              <w:rPr>
                <w:bCs/>
                <w:spacing w:val="10"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28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109-110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111-112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Прием мяча, отскочившего от сетки. Учебная игра в волейбол с заданием (три касания). Силовые упражнения: упражнения с отягощением для рук и для ног.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Челноч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ный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бег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1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29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113-114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115-116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Прием мяча снизу от сетки. Учебная игра в волейбол с заданием.  Прыжки в длину с места.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adjustRightInd w:val="0"/>
              <w:rPr>
                <w:bCs/>
                <w:spacing w:val="10"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Хлопки в упоре лежа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3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30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117-118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119-120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Передача мяча сверху двумя руками, стоя спиной к направлению полета. Прыжки с места и с разбега с доставанием предметов.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Подтяги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31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121-122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123-124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 Прыжки в длину с места.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 xml:space="preserve">Прыжки через скакалку.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32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125-126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127-128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 xml:space="preserve">Комплексный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Кроссовый бег.  Учебная игра в волейбол с заданием. Спортивные игры: баскетбол, футбол.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proofErr w:type="gramStart"/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:</w:t>
            </w:r>
            <w:r w:rsidRPr="00F62A63">
              <w:rPr>
                <w:rFonts w:eastAsia="Calibri"/>
                <w:bCs/>
                <w:sz w:val="24"/>
                <w:szCs w:val="24"/>
              </w:rPr>
              <w:t>в</w:t>
            </w:r>
            <w:proofErr w:type="gramEnd"/>
            <w:r w:rsidRPr="00F62A63">
              <w:rPr>
                <w:rFonts w:eastAsia="Calibri"/>
                <w:bCs/>
                <w:sz w:val="24"/>
                <w:szCs w:val="24"/>
              </w:rPr>
              <w:t>ыполнять</w:t>
            </w:r>
            <w:proofErr w:type="spellEnd"/>
            <w:r w:rsidRPr="00F62A63">
              <w:rPr>
                <w:rFonts w:eastAsia="Calibri"/>
                <w:bCs/>
                <w:sz w:val="24"/>
                <w:szCs w:val="24"/>
              </w:rPr>
              <w:t xml:space="preserve">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Хлопки в упоре лежа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33 неделя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129-130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131-132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Совершенст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вования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Совершенствование навыков подачи и приема мяча после подачи. Прыжки с места и с разбега с доставанием предметов.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Подтяги</w:t>
            </w:r>
            <w:proofErr w:type="spellEnd"/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  <w:tr w:rsidR="00F62A63" w:rsidRPr="00F62A63" w:rsidTr="004F6752">
        <w:trPr>
          <w:cantSplit/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34 неделя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133-134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135-136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Cs/>
                <w:sz w:val="24"/>
                <w:szCs w:val="24"/>
              </w:rPr>
              <w:t>Комбиниро</w:t>
            </w:r>
            <w:r w:rsidRPr="00F62A63">
              <w:rPr>
                <w:rFonts w:eastAsia="Calibri"/>
                <w:bCs/>
                <w:sz w:val="24"/>
                <w:szCs w:val="24"/>
              </w:rPr>
              <w:softHyphen/>
              <w:t>ванный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  <w:p w:rsidR="00F62A63" w:rsidRPr="00F62A63" w:rsidRDefault="00F62A63" w:rsidP="00F62A63">
            <w:pPr>
              <w:jc w:val="center"/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Оценка техники выполнения верхних и нижних передач мяча, подачи мяча на точность. Прыжки через препятствие.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Calibri"/>
                <w:b/>
                <w:bCs/>
                <w:iCs/>
                <w:sz w:val="24"/>
                <w:szCs w:val="24"/>
              </w:rPr>
              <w:t>Уметь</w:t>
            </w:r>
            <w:r w:rsidRPr="00F62A63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: </w:t>
            </w:r>
            <w:r w:rsidRPr="00F62A63">
              <w:rPr>
                <w:rFonts w:eastAsia="Calibri"/>
                <w:bCs/>
                <w:sz w:val="24"/>
                <w:szCs w:val="24"/>
              </w:rPr>
              <w:t>выполнять в игре технические действия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  <w:r w:rsidRPr="00F62A63">
              <w:rPr>
                <w:rFonts w:eastAsia="Arial Unicode MS"/>
                <w:spacing w:val="-10"/>
                <w:sz w:val="24"/>
                <w:szCs w:val="24"/>
              </w:rPr>
              <w:t>Текущий</w:t>
            </w:r>
          </w:p>
          <w:p w:rsidR="00F62A63" w:rsidRPr="00F62A63" w:rsidRDefault="00F62A63" w:rsidP="00F62A63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r w:rsidRPr="00F62A63">
              <w:rPr>
                <w:rFonts w:eastAsia="Calibri"/>
                <w:sz w:val="24"/>
                <w:szCs w:val="24"/>
              </w:rPr>
              <w:t>Отжима</w:t>
            </w:r>
          </w:p>
          <w:p w:rsidR="00F62A63" w:rsidRPr="00F62A63" w:rsidRDefault="00F62A63" w:rsidP="00F62A63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F62A63">
              <w:rPr>
                <w:rFonts w:eastAsia="Calibri"/>
                <w:sz w:val="24"/>
                <w:szCs w:val="24"/>
              </w:rPr>
              <w:t>ния</w:t>
            </w:r>
            <w:proofErr w:type="spellEnd"/>
            <w:r w:rsidRPr="00F62A63">
              <w:rPr>
                <w:rFonts w:eastAsia="Calibri"/>
                <w:sz w:val="24"/>
                <w:szCs w:val="24"/>
              </w:rPr>
              <w:t xml:space="preserve"> от пола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62A63" w:rsidRPr="00F62A63" w:rsidRDefault="00F62A63" w:rsidP="00F62A63">
            <w:pPr>
              <w:ind w:left="113" w:right="113"/>
              <w:rPr>
                <w:rFonts w:eastAsia="Calibri"/>
                <w:sz w:val="24"/>
                <w:szCs w:val="24"/>
              </w:rPr>
            </w:pPr>
          </w:p>
        </w:tc>
      </w:tr>
    </w:tbl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tabs>
          <w:tab w:val="left" w:pos="1635"/>
        </w:tabs>
        <w:autoSpaceDE/>
        <w:autoSpaceDN/>
        <w:spacing w:line="276" w:lineRule="auto"/>
        <w:ind w:right="-284"/>
        <w:rPr>
          <w:sz w:val="24"/>
          <w:szCs w:val="24"/>
          <w:lang w:eastAsia="ru-RU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Учебники: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1. Авторы: </w:t>
      </w:r>
      <w:proofErr w:type="spellStart"/>
      <w:r w:rsidRPr="00F62A63">
        <w:rPr>
          <w:sz w:val="24"/>
          <w:szCs w:val="24"/>
          <w:lang w:eastAsia="ru-RU"/>
        </w:rPr>
        <w:t>М.А.Виленский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И.М.Туревский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Т.Ю.Торочкова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В.А.Соколкина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Г.А.Баландин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Н.Н.Назарова</w:t>
      </w:r>
      <w:proofErr w:type="spellEnd"/>
      <w:r w:rsidRPr="00F62A63">
        <w:rPr>
          <w:sz w:val="24"/>
          <w:szCs w:val="24"/>
          <w:lang w:eastAsia="ru-RU"/>
        </w:rPr>
        <w:t xml:space="preserve">, Т.Н. Казакова, </w:t>
      </w:r>
      <w:proofErr w:type="spellStart"/>
      <w:r w:rsidRPr="00F62A63">
        <w:rPr>
          <w:sz w:val="24"/>
          <w:szCs w:val="24"/>
          <w:lang w:eastAsia="ru-RU"/>
        </w:rPr>
        <w:t>Н.С.Алёшина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З.В.Гребенщикова</w:t>
      </w:r>
      <w:proofErr w:type="spellEnd"/>
      <w:r w:rsidRPr="00F62A63">
        <w:rPr>
          <w:sz w:val="24"/>
          <w:szCs w:val="24"/>
          <w:lang w:eastAsia="ru-RU"/>
        </w:rPr>
        <w:t xml:space="preserve">, </w:t>
      </w:r>
      <w:proofErr w:type="spellStart"/>
      <w:r w:rsidRPr="00F62A63">
        <w:rPr>
          <w:sz w:val="24"/>
          <w:szCs w:val="24"/>
          <w:lang w:eastAsia="ru-RU"/>
        </w:rPr>
        <w:t>А.Н.Крайнов</w:t>
      </w:r>
      <w:proofErr w:type="spellEnd"/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Физическая культура 5 – 6 – 7 классы, Учебник для общеобразовательных учреждений под редакцией </w:t>
      </w:r>
      <w:proofErr w:type="spellStart"/>
      <w:r w:rsidRPr="00F62A63">
        <w:rPr>
          <w:sz w:val="24"/>
          <w:szCs w:val="24"/>
          <w:lang w:eastAsia="ru-RU"/>
        </w:rPr>
        <w:t>М.Я.Виленского</w:t>
      </w:r>
      <w:proofErr w:type="spellEnd"/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2. Авторы: доктор педагогических наук </w:t>
      </w:r>
      <w:proofErr w:type="spellStart"/>
      <w:r w:rsidRPr="00F62A63">
        <w:rPr>
          <w:sz w:val="24"/>
          <w:szCs w:val="24"/>
          <w:lang w:eastAsia="ru-RU"/>
        </w:rPr>
        <w:t>В.И.Лях</w:t>
      </w:r>
      <w:proofErr w:type="spellEnd"/>
      <w:r w:rsidRPr="00F62A63">
        <w:rPr>
          <w:sz w:val="24"/>
          <w:szCs w:val="24"/>
          <w:lang w:eastAsia="ru-RU"/>
        </w:rPr>
        <w:t xml:space="preserve">, кандидат педагогических наук </w:t>
      </w:r>
      <w:proofErr w:type="spellStart"/>
      <w:r w:rsidRPr="00F62A63">
        <w:rPr>
          <w:sz w:val="24"/>
          <w:szCs w:val="24"/>
          <w:lang w:eastAsia="ru-RU"/>
        </w:rPr>
        <w:t>А.А.Зданевич</w:t>
      </w:r>
      <w:proofErr w:type="spellEnd"/>
      <w:r w:rsidRPr="00F62A63">
        <w:rPr>
          <w:sz w:val="24"/>
          <w:szCs w:val="24"/>
          <w:lang w:eastAsia="ru-RU"/>
        </w:rPr>
        <w:t xml:space="preserve"> 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Физическая культура 8 – 9  классы, Учебник для общеобразовательных учреждений под редакцией </w:t>
      </w:r>
      <w:proofErr w:type="spellStart"/>
      <w:r w:rsidRPr="00F62A63">
        <w:rPr>
          <w:sz w:val="24"/>
          <w:szCs w:val="24"/>
          <w:lang w:eastAsia="ru-RU"/>
        </w:rPr>
        <w:t>В.И.Ляха</w:t>
      </w:r>
      <w:proofErr w:type="spellEnd"/>
      <w:r w:rsidRPr="00F62A63">
        <w:rPr>
          <w:sz w:val="24"/>
          <w:szCs w:val="24"/>
          <w:lang w:eastAsia="ru-RU"/>
        </w:rPr>
        <w:t xml:space="preserve"> </w:t>
      </w:r>
      <w:proofErr w:type="spellStart"/>
      <w:r w:rsidRPr="00F62A63">
        <w:rPr>
          <w:sz w:val="24"/>
          <w:szCs w:val="24"/>
          <w:lang w:eastAsia="ru-RU"/>
        </w:rPr>
        <w:t>А.А.Зданевича</w:t>
      </w:r>
      <w:proofErr w:type="spellEnd"/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3. Авторы: доктор педагогических наук </w:t>
      </w:r>
      <w:proofErr w:type="spellStart"/>
      <w:r w:rsidRPr="00F62A63">
        <w:rPr>
          <w:sz w:val="24"/>
          <w:szCs w:val="24"/>
          <w:lang w:eastAsia="ru-RU"/>
        </w:rPr>
        <w:t>В.И.Лях</w:t>
      </w:r>
      <w:proofErr w:type="spellEnd"/>
      <w:r w:rsidRPr="00F62A63">
        <w:rPr>
          <w:sz w:val="24"/>
          <w:szCs w:val="24"/>
          <w:lang w:eastAsia="ru-RU"/>
        </w:rPr>
        <w:t xml:space="preserve">, кандидат педагогических наук </w:t>
      </w:r>
      <w:proofErr w:type="spellStart"/>
      <w:r w:rsidRPr="00F62A63">
        <w:rPr>
          <w:sz w:val="24"/>
          <w:szCs w:val="24"/>
          <w:lang w:eastAsia="ru-RU"/>
        </w:rPr>
        <w:t>А.А.Зданевич</w:t>
      </w:r>
      <w:proofErr w:type="spellEnd"/>
      <w:r w:rsidRPr="00F62A63">
        <w:rPr>
          <w:sz w:val="24"/>
          <w:szCs w:val="24"/>
          <w:lang w:eastAsia="ru-RU"/>
        </w:rPr>
        <w:t xml:space="preserve"> 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 xml:space="preserve">Физическая культура 10 – 11  классы, Учебник для общеобразовательных учреждений под редакцией </w:t>
      </w:r>
      <w:proofErr w:type="spellStart"/>
      <w:r w:rsidRPr="00F62A63">
        <w:rPr>
          <w:sz w:val="24"/>
          <w:szCs w:val="24"/>
          <w:lang w:eastAsia="ru-RU"/>
        </w:rPr>
        <w:t>В.И.Ляха</w:t>
      </w:r>
      <w:proofErr w:type="spellEnd"/>
      <w:r w:rsidRPr="00F62A63">
        <w:rPr>
          <w:sz w:val="24"/>
          <w:szCs w:val="24"/>
          <w:lang w:eastAsia="ru-RU"/>
        </w:rPr>
        <w:t xml:space="preserve"> 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sz w:val="24"/>
          <w:szCs w:val="24"/>
          <w:lang w:eastAsia="ru-RU"/>
        </w:rPr>
      </w:pPr>
      <w:r w:rsidRPr="00F62A63">
        <w:rPr>
          <w:sz w:val="24"/>
          <w:szCs w:val="24"/>
          <w:lang w:eastAsia="ru-RU"/>
        </w:rPr>
        <w:t>Рекомендовано Министерством образования и науки Российской Федерации, 6-е издание, Москва «Просвещение» 2011.</w:t>
      </w: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Pr="00F62A63" w:rsidRDefault="00F62A63" w:rsidP="00F62A63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:rsidR="00F62A63" w:rsidRDefault="00F62A63">
      <w:pPr>
        <w:ind w:left="84" w:right="1656"/>
        <w:jc w:val="center"/>
        <w:rPr>
          <w:sz w:val="47"/>
        </w:rPr>
      </w:pPr>
    </w:p>
    <w:sectPr w:rsidR="00F62A63">
      <w:type w:val="continuous"/>
      <w:pgSz w:w="23030" w:h="31660"/>
      <w:pgMar w:top="180" w:right="680" w:bottom="280" w:left="3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C6CB2C"/>
    <w:lvl w:ilvl="0">
      <w:numFmt w:val="bullet"/>
      <w:lvlText w:val="*"/>
      <w:lvlJc w:val="left"/>
    </w:lvl>
  </w:abstractNum>
  <w:abstractNum w:abstractNumId="1">
    <w:nsid w:val="01955966"/>
    <w:multiLevelType w:val="multilevel"/>
    <w:tmpl w:val="DAAC9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B3489"/>
    <w:multiLevelType w:val="multilevel"/>
    <w:tmpl w:val="612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B0967"/>
    <w:multiLevelType w:val="hybridMultilevel"/>
    <w:tmpl w:val="87EE4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6C27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305C2C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394320"/>
    <w:multiLevelType w:val="multilevel"/>
    <w:tmpl w:val="CABE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637B02"/>
    <w:multiLevelType w:val="hybridMultilevel"/>
    <w:tmpl w:val="1786E3F0"/>
    <w:lvl w:ilvl="0" w:tplc="752A50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>
    <w:nsid w:val="45FF0C93"/>
    <w:multiLevelType w:val="multilevel"/>
    <w:tmpl w:val="36C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B65D07"/>
    <w:multiLevelType w:val="hybridMultilevel"/>
    <w:tmpl w:val="38D254A2"/>
    <w:lvl w:ilvl="0" w:tplc="4C2453C6">
      <w:start w:val="1"/>
      <w:numFmt w:val="decimal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7D17E64"/>
    <w:multiLevelType w:val="hybridMultilevel"/>
    <w:tmpl w:val="8A08FD78"/>
    <w:lvl w:ilvl="0" w:tplc="4A864AF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6C2F2494"/>
    <w:multiLevelType w:val="multilevel"/>
    <w:tmpl w:val="082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6D324A"/>
    <w:multiLevelType w:val="hybridMultilevel"/>
    <w:tmpl w:val="591E2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64D5F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273AFC"/>
    <w:multiLevelType w:val="multilevel"/>
    <w:tmpl w:val="1962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7E74"/>
    <w:rsid w:val="000905BB"/>
    <w:rsid w:val="005303D2"/>
    <w:rsid w:val="008A7E74"/>
    <w:rsid w:val="00F6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62A63"/>
    <w:pPr>
      <w:keepNext/>
      <w:widowControl/>
      <w:autoSpaceDE/>
      <w:autoSpaceDN/>
      <w:ind w:left="780"/>
      <w:jc w:val="center"/>
      <w:outlineLvl w:val="0"/>
    </w:pPr>
    <w:rPr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49"/>
      <w:szCs w:val="49"/>
    </w:rPr>
  </w:style>
  <w:style w:type="paragraph" w:styleId="a5">
    <w:name w:val="Title"/>
    <w:basedOn w:val="a"/>
    <w:uiPriority w:val="1"/>
    <w:qFormat/>
    <w:pPr>
      <w:spacing w:line="792" w:lineRule="exact"/>
      <w:ind w:right="1656"/>
      <w:jc w:val="center"/>
    </w:pPr>
    <w:rPr>
      <w:sz w:val="69"/>
      <w:szCs w:val="69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nhideWhenUsed/>
    <w:rsid w:val="00F62A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2A63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nhideWhenUsed/>
    <w:rsid w:val="00F62A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62A63"/>
    <w:rPr>
      <w:rFonts w:ascii="Times New Roman" w:eastAsia="Times New Roman" w:hAnsi="Times New Roman" w:cs="Times New Roman"/>
      <w:lang w:val="ru-RU"/>
    </w:rPr>
  </w:style>
  <w:style w:type="paragraph" w:styleId="21">
    <w:name w:val="Body Text Indent 2"/>
    <w:basedOn w:val="a"/>
    <w:link w:val="22"/>
    <w:unhideWhenUsed/>
    <w:rsid w:val="00F62A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62A6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F62A63"/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62A63"/>
  </w:style>
  <w:style w:type="paragraph" w:customStyle="1" w:styleId="Style5">
    <w:name w:val="Style5"/>
    <w:basedOn w:val="a"/>
    <w:rsid w:val="00F62A63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F62A63"/>
    <w:pPr>
      <w:adjustRightInd w:val="0"/>
      <w:spacing w:line="309" w:lineRule="exact"/>
      <w:ind w:firstLine="36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F62A63"/>
    <w:pPr>
      <w:adjustRightInd w:val="0"/>
      <w:spacing w:line="288" w:lineRule="exact"/>
      <w:ind w:firstLine="370"/>
      <w:jc w:val="both"/>
    </w:pPr>
    <w:rPr>
      <w:sz w:val="24"/>
      <w:szCs w:val="24"/>
      <w:lang w:eastAsia="ru-RU"/>
    </w:rPr>
  </w:style>
  <w:style w:type="paragraph" w:customStyle="1" w:styleId="Style31">
    <w:name w:val="Style31"/>
    <w:basedOn w:val="a"/>
    <w:rsid w:val="00F62A63"/>
    <w:pPr>
      <w:adjustRightInd w:val="0"/>
      <w:spacing w:line="226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36">
    <w:name w:val="Style36"/>
    <w:basedOn w:val="a"/>
    <w:rsid w:val="00F62A63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30">
    <w:name w:val="Style30"/>
    <w:basedOn w:val="a"/>
    <w:rsid w:val="00F62A63"/>
    <w:pPr>
      <w:adjustRightInd w:val="0"/>
      <w:spacing w:line="258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F62A63"/>
    <w:pPr>
      <w:adjustRightInd w:val="0"/>
      <w:spacing w:line="298" w:lineRule="exact"/>
      <w:ind w:firstLine="365"/>
      <w:jc w:val="both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F62A63"/>
    <w:pPr>
      <w:adjustRightInd w:val="0"/>
      <w:spacing w:line="290" w:lineRule="exact"/>
      <w:ind w:firstLine="360"/>
      <w:jc w:val="both"/>
    </w:pPr>
    <w:rPr>
      <w:sz w:val="24"/>
      <w:szCs w:val="24"/>
      <w:lang w:eastAsia="ru-RU"/>
    </w:rPr>
  </w:style>
  <w:style w:type="character" w:customStyle="1" w:styleId="FontStyle58">
    <w:name w:val="Font Style58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44">
    <w:name w:val="Font Style44"/>
    <w:basedOn w:val="a0"/>
    <w:rsid w:val="00F62A63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50">
    <w:name w:val="Font Style50"/>
    <w:basedOn w:val="a0"/>
    <w:rsid w:val="00F62A63"/>
    <w:rPr>
      <w:rFonts w:ascii="Candara" w:hAnsi="Candara" w:cs="Candara" w:hint="default"/>
      <w:spacing w:val="-10"/>
      <w:sz w:val="20"/>
      <w:szCs w:val="20"/>
    </w:rPr>
  </w:style>
  <w:style w:type="character" w:customStyle="1" w:styleId="FontStyle49">
    <w:name w:val="Font Style49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basedOn w:val="a0"/>
    <w:rsid w:val="00F62A6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66">
    <w:name w:val="Font Style66"/>
    <w:basedOn w:val="a0"/>
    <w:rsid w:val="00F62A63"/>
    <w:rPr>
      <w:rFonts w:ascii="Times New Roman" w:hAnsi="Times New Roman" w:cs="Times New Roman" w:hint="default"/>
      <w:spacing w:val="10"/>
      <w:sz w:val="8"/>
      <w:szCs w:val="8"/>
    </w:rPr>
  </w:style>
  <w:style w:type="character" w:customStyle="1" w:styleId="FontStyle42">
    <w:name w:val="Font Style42"/>
    <w:basedOn w:val="a0"/>
    <w:rsid w:val="00F62A6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7">
    <w:name w:val="Font Style47"/>
    <w:basedOn w:val="a0"/>
    <w:rsid w:val="00F62A63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54">
    <w:name w:val="Font Style54"/>
    <w:basedOn w:val="a0"/>
    <w:rsid w:val="00F62A63"/>
    <w:rPr>
      <w:rFonts w:ascii="Cambria" w:hAnsi="Cambria" w:cs="Cambria" w:hint="default"/>
      <w:sz w:val="30"/>
      <w:szCs w:val="30"/>
    </w:rPr>
  </w:style>
  <w:style w:type="character" w:customStyle="1" w:styleId="FontStyle69">
    <w:name w:val="Font Style69"/>
    <w:basedOn w:val="a0"/>
    <w:rsid w:val="00F62A63"/>
    <w:rPr>
      <w:rFonts w:ascii="Times New Roman" w:hAnsi="Times New Roman" w:cs="Times New Roman" w:hint="default"/>
      <w:sz w:val="14"/>
      <w:szCs w:val="14"/>
    </w:rPr>
  </w:style>
  <w:style w:type="character" w:customStyle="1" w:styleId="FontStyle57">
    <w:name w:val="Font Style57"/>
    <w:basedOn w:val="a0"/>
    <w:rsid w:val="00F62A6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6">
    <w:name w:val="Font Style46"/>
    <w:basedOn w:val="a0"/>
    <w:rsid w:val="00F62A6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3">
    <w:name w:val="Font Style43"/>
    <w:basedOn w:val="a0"/>
    <w:rsid w:val="00F62A6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2">
    <w:name w:val="Font Style52"/>
    <w:basedOn w:val="a0"/>
    <w:rsid w:val="00F62A63"/>
    <w:rPr>
      <w:rFonts w:ascii="Times New Roman" w:hAnsi="Times New Roman" w:cs="Times New Roman" w:hint="default"/>
      <w:sz w:val="10"/>
      <w:szCs w:val="10"/>
    </w:rPr>
  </w:style>
  <w:style w:type="character" w:customStyle="1" w:styleId="FontStyle56">
    <w:name w:val="Font Style56"/>
    <w:basedOn w:val="a0"/>
    <w:rsid w:val="00F62A63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77">
    <w:name w:val="Font Style77"/>
    <w:basedOn w:val="a0"/>
    <w:rsid w:val="00F62A63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97">
    <w:name w:val="Font Style97"/>
    <w:basedOn w:val="a0"/>
    <w:rsid w:val="00F62A6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76">
    <w:name w:val="Font Style76"/>
    <w:basedOn w:val="a0"/>
    <w:rsid w:val="00F62A63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102">
    <w:name w:val="Font Style102"/>
    <w:basedOn w:val="a0"/>
    <w:rsid w:val="00F62A6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5">
    <w:name w:val="Font Style15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F62A6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sid w:val="00F62A6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6">
    <w:name w:val="Font Style106"/>
    <w:basedOn w:val="a0"/>
    <w:rsid w:val="00F62A6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3">
    <w:name w:val="Font Style83"/>
    <w:basedOn w:val="a0"/>
    <w:rsid w:val="00F62A6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94">
    <w:name w:val="Font Style94"/>
    <w:basedOn w:val="a0"/>
    <w:rsid w:val="00F62A6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4">
    <w:name w:val="Font Style74"/>
    <w:basedOn w:val="a0"/>
    <w:rsid w:val="00F62A63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98">
    <w:name w:val="Font Style98"/>
    <w:basedOn w:val="a0"/>
    <w:rsid w:val="00F62A6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9">
    <w:name w:val="Font Style99"/>
    <w:basedOn w:val="a0"/>
    <w:rsid w:val="00F62A63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75">
    <w:name w:val="Font Style75"/>
    <w:basedOn w:val="a0"/>
    <w:rsid w:val="00F62A63"/>
    <w:rPr>
      <w:rFonts w:ascii="Times New Roman" w:hAnsi="Times New Roman" w:cs="Times New Roman" w:hint="default"/>
      <w:spacing w:val="40"/>
      <w:w w:val="33"/>
      <w:sz w:val="8"/>
      <w:szCs w:val="8"/>
    </w:rPr>
  </w:style>
  <w:style w:type="character" w:customStyle="1" w:styleId="FontStyle93">
    <w:name w:val="Font Style93"/>
    <w:basedOn w:val="a0"/>
    <w:rsid w:val="00F62A63"/>
    <w:rPr>
      <w:rFonts w:ascii="Times New Roman" w:hAnsi="Times New Roman" w:cs="Times New Roman" w:hint="default"/>
      <w:sz w:val="12"/>
      <w:szCs w:val="12"/>
    </w:rPr>
  </w:style>
  <w:style w:type="character" w:customStyle="1" w:styleId="FontStyle104">
    <w:name w:val="Font Style104"/>
    <w:basedOn w:val="a0"/>
    <w:rsid w:val="00F62A63"/>
    <w:rPr>
      <w:rFonts w:ascii="Times New Roman" w:hAnsi="Times New Roman" w:cs="Times New Roman" w:hint="default"/>
      <w:sz w:val="18"/>
      <w:szCs w:val="18"/>
    </w:rPr>
  </w:style>
  <w:style w:type="table" w:customStyle="1" w:styleId="12">
    <w:name w:val="Сетка таблицы1"/>
    <w:basedOn w:val="a1"/>
    <w:next w:val="a9"/>
    <w:uiPriority w:val="59"/>
    <w:rsid w:val="00F62A63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sid w:val="00F62A63"/>
    <w:rPr>
      <w:b/>
      <w:bCs/>
    </w:rPr>
  </w:style>
  <w:style w:type="character" w:customStyle="1" w:styleId="a4">
    <w:name w:val="Основной текст Знак"/>
    <w:basedOn w:val="a0"/>
    <w:link w:val="a3"/>
    <w:rsid w:val="00F62A63"/>
    <w:rPr>
      <w:rFonts w:ascii="Times New Roman" w:eastAsia="Times New Roman" w:hAnsi="Times New Roman" w:cs="Times New Roman"/>
      <w:sz w:val="49"/>
      <w:szCs w:val="49"/>
      <w:lang w:val="ru-RU"/>
    </w:rPr>
  </w:style>
  <w:style w:type="character" w:customStyle="1" w:styleId="FontStyle18">
    <w:name w:val="Font Style18"/>
    <w:rsid w:val="00F62A6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F62A63"/>
    <w:pPr>
      <w:adjustRightInd w:val="0"/>
      <w:spacing w:line="307" w:lineRule="exact"/>
      <w:ind w:firstLine="346"/>
      <w:jc w:val="both"/>
    </w:pPr>
    <w:rPr>
      <w:sz w:val="24"/>
      <w:szCs w:val="24"/>
      <w:lang w:eastAsia="ru-RU"/>
    </w:rPr>
  </w:style>
  <w:style w:type="paragraph" w:customStyle="1" w:styleId="Style19">
    <w:name w:val="Style19"/>
    <w:basedOn w:val="a"/>
    <w:rsid w:val="00F62A63"/>
    <w:pPr>
      <w:adjustRightInd w:val="0"/>
      <w:spacing w:line="283" w:lineRule="exact"/>
      <w:ind w:firstLine="350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F62A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 Spacing"/>
    <w:uiPriority w:val="1"/>
    <w:qFormat/>
    <w:rsid w:val="00F62A63"/>
    <w:pPr>
      <w:widowControl/>
      <w:autoSpaceDE/>
      <w:autoSpaceDN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F62A63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2A63"/>
    <w:rPr>
      <w:rFonts w:ascii="Tahoma" w:eastAsia="Calibri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6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62A63"/>
    <w:pPr>
      <w:keepNext/>
      <w:widowControl/>
      <w:autoSpaceDE/>
      <w:autoSpaceDN/>
      <w:ind w:left="780"/>
      <w:jc w:val="center"/>
      <w:outlineLvl w:val="0"/>
    </w:pPr>
    <w:rPr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Pr>
      <w:sz w:val="49"/>
      <w:szCs w:val="49"/>
    </w:rPr>
  </w:style>
  <w:style w:type="paragraph" w:styleId="a5">
    <w:name w:val="Title"/>
    <w:basedOn w:val="a"/>
    <w:uiPriority w:val="1"/>
    <w:qFormat/>
    <w:pPr>
      <w:spacing w:line="792" w:lineRule="exact"/>
      <w:ind w:right="1656"/>
      <w:jc w:val="center"/>
    </w:pPr>
    <w:rPr>
      <w:sz w:val="69"/>
      <w:szCs w:val="69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2">
    <w:name w:val="Body Text 2"/>
    <w:basedOn w:val="a"/>
    <w:link w:val="20"/>
    <w:unhideWhenUsed/>
    <w:rsid w:val="00F62A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62A63"/>
    <w:rPr>
      <w:rFonts w:ascii="Times New Roman" w:eastAsia="Times New Roman" w:hAnsi="Times New Roman" w:cs="Times New Roman"/>
      <w:lang w:val="ru-RU"/>
    </w:rPr>
  </w:style>
  <w:style w:type="paragraph" w:styleId="a7">
    <w:name w:val="Body Text Indent"/>
    <w:basedOn w:val="a"/>
    <w:link w:val="a8"/>
    <w:unhideWhenUsed/>
    <w:rsid w:val="00F62A6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62A63"/>
    <w:rPr>
      <w:rFonts w:ascii="Times New Roman" w:eastAsia="Times New Roman" w:hAnsi="Times New Roman" w:cs="Times New Roman"/>
      <w:lang w:val="ru-RU"/>
    </w:rPr>
  </w:style>
  <w:style w:type="paragraph" w:styleId="21">
    <w:name w:val="Body Text Indent 2"/>
    <w:basedOn w:val="a"/>
    <w:link w:val="22"/>
    <w:unhideWhenUsed/>
    <w:rsid w:val="00F62A6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62A63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F62A63"/>
    <w:rPr>
      <w:rFonts w:ascii="Times New Roman" w:eastAsia="Times New Roman" w:hAnsi="Times New Roman" w:cs="Times New Roman"/>
      <w:b/>
      <w:bCs/>
      <w:sz w:val="36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62A63"/>
  </w:style>
  <w:style w:type="paragraph" w:customStyle="1" w:styleId="Style5">
    <w:name w:val="Style5"/>
    <w:basedOn w:val="a"/>
    <w:rsid w:val="00F62A63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F62A63"/>
    <w:pPr>
      <w:adjustRightInd w:val="0"/>
      <w:spacing w:line="309" w:lineRule="exact"/>
      <w:ind w:firstLine="360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F62A63"/>
    <w:pPr>
      <w:adjustRightInd w:val="0"/>
      <w:spacing w:line="288" w:lineRule="exact"/>
      <w:ind w:firstLine="370"/>
      <w:jc w:val="both"/>
    </w:pPr>
    <w:rPr>
      <w:sz w:val="24"/>
      <w:szCs w:val="24"/>
      <w:lang w:eastAsia="ru-RU"/>
    </w:rPr>
  </w:style>
  <w:style w:type="paragraph" w:customStyle="1" w:styleId="Style31">
    <w:name w:val="Style31"/>
    <w:basedOn w:val="a"/>
    <w:rsid w:val="00F62A63"/>
    <w:pPr>
      <w:adjustRightInd w:val="0"/>
      <w:spacing w:line="226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36">
    <w:name w:val="Style36"/>
    <w:basedOn w:val="a"/>
    <w:rsid w:val="00F62A63"/>
    <w:pPr>
      <w:adjustRightInd w:val="0"/>
      <w:jc w:val="center"/>
    </w:pPr>
    <w:rPr>
      <w:sz w:val="24"/>
      <w:szCs w:val="24"/>
      <w:lang w:eastAsia="ru-RU"/>
    </w:rPr>
  </w:style>
  <w:style w:type="paragraph" w:customStyle="1" w:styleId="Style30">
    <w:name w:val="Style30"/>
    <w:basedOn w:val="a"/>
    <w:rsid w:val="00F62A63"/>
    <w:pPr>
      <w:adjustRightInd w:val="0"/>
      <w:spacing w:line="258" w:lineRule="exact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F62A63"/>
    <w:pPr>
      <w:adjustRightInd w:val="0"/>
      <w:spacing w:line="298" w:lineRule="exact"/>
      <w:ind w:firstLine="365"/>
      <w:jc w:val="both"/>
    </w:pPr>
    <w:rPr>
      <w:sz w:val="24"/>
      <w:szCs w:val="24"/>
      <w:lang w:eastAsia="ru-RU"/>
    </w:rPr>
  </w:style>
  <w:style w:type="paragraph" w:customStyle="1" w:styleId="Style10">
    <w:name w:val="Style10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customStyle="1" w:styleId="Style2">
    <w:name w:val="Style2"/>
    <w:basedOn w:val="a"/>
    <w:rsid w:val="00F62A63"/>
    <w:pPr>
      <w:adjustRightInd w:val="0"/>
      <w:spacing w:line="290" w:lineRule="exact"/>
      <w:ind w:firstLine="360"/>
      <w:jc w:val="both"/>
    </w:pPr>
    <w:rPr>
      <w:sz w:val="24"/>
      <w:szCs w:val="24"/>
      <w:lang w:eastAsia="ru-RU"/>
    </w:rPr>
  </w:style>
  <w:style w:type="character" w:customStyle="1" w:styleId="FontStyle58">
    <w:name w:val="Font Style58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44">
    <w:name w:val="Font Style44"/>
    <w:basedOn w:val="a0"/>
    <w:rsid w:val="00F62A63"/>
    <w:rPr>
      <w:rFonts w:ascii="Times New Roman" w:hAnsi="Times New Roman" w:cs="Times New Roman" w:hint="default"/>
      <w:b/>
      <w:bCs/>
      <w:spacing w:val="10"/>
      <w:sz w:val="12"/>
      <w:szCs w:val="12"/>
    </w:rPr>
  </w:style>
  <w:style w:type="character" w:customStyle="1" w:styleId="FontStyle50">
    <w:name w:val="Font Style50"/>
    <w:basedOn w:val="a0"/>
    <w:rsid w:val="00F62A63"/>
    <w:rPr>
      <w:rFonts w:ascii="Candara" w:hAnsi="Candara" w:cs="Candara" w:hint="default"/>
      <w:spacing w:val="-10"/>
      <w:sz w:val="20"/>
      <w:szCs w:val="20"/>
    </w:rPr>
  </w:style>
  <w:style w:type="character" w:customStyle="1" w:styleId="FontStyle49">
    <w:name w:val="Font Style49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45">
    <w:name w:val="Font Style45"/>
    <w:basedOn w:val="a0"/>
    <w:rsid w:val="00F62A6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66">
    <w:name w:val="Font Style66"/>
    <w:basedOn w:val="a0"/>
    <w:rsid w:val="00F62A63"/>
    <w:rPr>
      <w:rFonts w:ascii="Times New Roman" w:hAnsi="Times New Roman" w:cs="Times New Roman" w:hint="default"/>
      <w:spacing w:val="10"/>
      <w:sz w:val="8"/>
      <w:szCs w:val="8"/>
    </w:rPr>
  </w:style>
  <w:style w:type="character" w:customStyle="1" w:styleId="FontStyle42">
    <w:name w:val="Font Style42"/>
    <w:basedOn w:val="a0"/>
    <w:rsid w:val="00F62A6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47">
    <w:name w:val="Font Style47"/>
    <w:basedOn w:val="a0"/>
    <w:rsid w:val="00F62A63"/>
    <w:rPr>
      <w:rFonts w:ascii="Times New Roman" w:hAnsi="Times New Roman" w:cs="Times New Roman" w:hint="default"/>
      <w:spacing w:val="30"/>
      <w:sz w:val="10"/>
      <w:szCs w:val="10"/>
    </w:rPr>
  </w:style>
  <w:style w:type="character" w:customStyle="1" w:styleId="FontStyle54">
    <w:name w:val="Font Style54"/>
    <w:basedOn w:val="a0"/>
    <w:rsid w:val="00F62A63"/>
    <w:rPr>
      <w:rFonts w:ascii="Cambria" w:hAnsi="Cambria" w:cs="Cambria" w:hint="default"/>
      <w:sz w:val="30"/>
      <w:szCs w:val="30"/>
    </w:rPr>
  </w:style>
  <w:style w:type="character" w:customStyle="1" w:styleId="FontStyle69">
    <w:name w:val="Font Style69"/>
    <w:basedOn w:val="a0"/>
    <w:rsid w:val="00F62A63"/>
    <w:rPr>
      <w:rFonts w:ascii="Times New Roman" w:hAnsi="Times New Roman" w:cs="Times New Roman" w:hint="default"/>
      <w:sz w:val="14"/>
      <w:szCs w:val="14"/>
    </w:rPr>
  </w:style>
  <w:style w:type="character" w:customStyle="1" w:styleId="FontStyle57">
    <w:name w:val="Font Style57"/>
    <w:basedOn w:val="a0"/>
    <w:rsid w:val="00F62A6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6">
    <w:name w:val="Font Style46"/>
    <w:basedOn w:val="a0"/>
    <w:rsid w:val="00F62A6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43">
    <w:name w:val="Font Style43"/>
    <w:basedOn w:val="a0"/>
    <w:rsid w:val="00F62A6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52">
    <w:name w:val="Font Style52"/>
    <w:basedOn w:val="a0"/>
    <w:rsid w:val="00F62A63"/>
    <w:rPr>
      <w:rFonts w:ascii="Times New Roman" w:hAnsi="Times New Roman" w:cs="Times New Roman" w:hint="default"/>
      <w:sz w:val="10"/>
      <w:szCs w:val="10"/>
    </w:rPr>
  </w:style>
  <w:style w:type="character" w:customStyle="1" w:styleId="FontStyle56">
    <w:name w:val="Font Style56"/>
    <w:basedOn w:val="a0"/>
    <w:rsid w:val="00F62A63"/>
    <w:rPr>
      <w:rFonts w:ascii="Times New Roman" w:hAnsi="Times New Roman" w:cs="Times New Roman" w:hint="default"/>
      <w:i/>
      <w:iCs/>
      <w:sz w:val="8"/>
      <w:szCs w:val="8"/>
    </w:rPr>
  </w:style>
  <w:style w:type="character" w:customStyle="1" w:styleId="FontStyle77">
    <w:name w:val="Font Style77"/>
    <w:basedOn w:val="a0"/>
    <w:rsid w:val="00F62A63"/>
    <w:rPr>
      <w:rFonts w:ascii="Microsoft Sans Serif" w:hAnsi="Microsoft Sans Serif" w:cs="Microsoft Sans Serif" w:hint="default"/>
      <w:b/>
      <w:bCs/>
      <w:sz w:val="8"/>
      <w:szCs w:val="8"/>
    </w:rPr>
  </w:style>
  <w:style w:type="character" w:customStyle="1" w:styleId="FontStyle97">
    <w:name w:val="Font Style97"/>
    <w:basedOn w:val="a0"/>
    <w:rsid w:val="00F62A6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76">
    <w:name w:val="Font Style76"/>
    <w:basedOn w:val="a0"/>
    <w:rsid w:val="00F62A63"/>
    <w:rPr>
      <w:rFonts w:ascii="Arial Unicode MS" w:eastAsia="Arial Unicode MS" w:hAnsi="Arial Unicode MS" w:cs="Arial Unicode MS" w:hint="eastAsia"/>
      <w:spacing w:val="-10"/>
      <w:sz w:val="20"/>
      <w:szCs w:val="20"/>
    </w:rPr>
  </w:style>
  <w:style w:type="character" w:customStyle="1" w:styleId="FontStyle102">
    <w:name w:val="Font Style102"/>
    <w:basedOn w:val="a0"/>
    <w:rsid w:val="00F62A6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15">
    <w:name w:val="Font Style15"/>
    <w:basedOn w:val="a0"/>
    <w:rsid w:val="00F62A63"/>
    <w:rPr>
      <w:rFonts w:ascii="Times New Roman" w:hAnsi="Times New Roman" w:cs="Times New Roman" w:hint="default"/>
      <w:sz w:val="20"/>
      <w:szCs w:val="20"/>
    </w:rPr>
  </w:style>
  <w:style w:type="character" w:customStyle="1" w:styleId="FontStyle16">
    <w:name w:val="Font Style16"/>
    <w:basedOn w:val="a0"/>
    <w:rsid w:val="00F62A63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sid w:val="00F62A63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06">
    <w:name w:val="Font Style106"/>
    <w:basedOn w:val="a0"/>
    <w:rsid w:val="00F62A6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83">
    <w:name w:val="Font Style83"/>
    <w:basedOn w:val="a0"/>
    <w:rsid w:val="00F62A63"/>
    <w:rPr>
      <w:rFonts w:ascii="Times New Roman" w:hAnsi="Times New Roman" w:cs="Times New Roman" w:hint="default"/>
      <w:b/>
      <w:bCs/>
      <w:sz w:val="8"/>
      <w:szCs w:val="8"/>
    </w:rPr>
  </w:style>
  <w:style w:type="character" w:customStyle="1" w:styleId="FontStyle94">
    <w:name w:val="Font Style94"/>
    <w:basedOn w:val="a0"/>
    <w:rsid w:val="00F62A6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4">
    <w:name w:val="Font Style74"/>
    <w:basedOn w:val="a0"/>
    <w:rsid w:val="00F62A63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98">
    <w:name w:val="Font Style98"/>
    <w:basedOn w:val="a0"/>
    <w:rsid w:val="00F62A63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99">
    <w:name w:val="Font Style99"/>
    <w:basedOn w:val="a0"/>
    <w:rsid w:val="00F62A63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75">
    <w:name w:val="Font Style75"/>
    <w:basedOn w:val="a0"/>
    <w:rsid w:val="00F62A63"/>
    <w:rPr>
      <w:rFonts w:ascii="Times New Roman" w:hAnsi="Times New Roman" w:cs="Times New Roman" w:hint="default"/>
      <w:spacing w:val="40"/>
      <w:w w:val="33"/>
      <w:sz w:val="8"/>
      <w:szCs w:val="8"/>
    </w:rPr>
  </w:style>
  <w:style w:type="character" w:customStyle="1" w:styleId="FontStyle93">
    <w:name w:val="Font Style93"/>
    <w:basedOn w:val="a0"/>
    <w:rsid w:val="00F62A63"/>
    <w:rPr>
      <w:rFonts w:ascii="Times New Roman" w:hAnsi="Times New Roman" w:cs="Times New Roman" w:hint="default"/>
      <w:sz w:val="12"/>
      <w:szCs w:val="12"/>
    </w:rPr>
  </w:style>
  <w:style w:type="character" w:customStyle="1" w:styleId="FontStyle104">
    <w:name w:val="Font Style104"/>
    <w:basedOn w:val="a0"/>
    <w:rsid w:val="00F62A63"/>
    <w:rPr>
      <w:rFonts w:ascii="Times New Roman" w:hAnsi="Times New Roman" w:cs="Times New Roman" w:hint="default"/>
      <w:sz w:val="18"/>
      <w:szCs w:val="18"/>
    </w:rPr>
  </w:style>
  <w:style w:type="table" w:customStyle="1" w:styleId="12">
    <w:name w:val="Сетка таблицы1"/>
    <w:basedOn w:val="a1"/>
    <w:next w:val="a9"/>
    <w:uiPriority w:val="59"/>
    <w:rsid w:val="00F62A63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Strong"/>
    <w:basedOn w:val="a0"/>
    <w:qFormat/>
    <w:rsid w:val="00F62A63"/>
    <w:rPr>
      <w:b/>
      <w:bCs/>
    </w:rPr>
  </w:style>
  <w:style w:type="character" w:customStyle="1" w:styleId="a4">
    <w:name w:val="Основной текст Знак"/>
    <w:basedOn w:val="a0"/>
    <w:link w:val="a3"/>
    <w:rsid w:val="00F62A63"/>
    <w:rPr>
      <w:rFonts w:ascii="Times New Roman" w:eastAsia="Times New Roman" w:hAnsi="Times New Roman" w:cs="Times New Roman"/>
      <w:sz w:val="49"/>
      <w:szCs w:val="49"/>
      <w:lang w:val="ru-RU"/>
    </w:rPr>
  </w:style>
  <w:style w:type="character" w:customStyle="1" w:styleId="FontStyle18">
    <w:name w:val="Font Style18"/>
    <w:rsid w:val="00F62A6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rsid w:val="00F62A63"/>
    <w:pPr>
      <w:adjustRightInd w:val="0"/>
      <w:spacing w:line="307" w:lineRule="exact"/>
      <w:ind w:firstLine="346"/>
      <w:jc w:val="both"/>
    </w:pPr>
    <w:rPr>
      <w:sz w:val="24"/>
      <w:szCs w:val="24"/>
      <w:lang w:eastAsia="ru-RU"/>
    </w:rPr>
  </w:style>
  <w:style w:type="paragraph" w:customStyle="1" w:styleId="Style19">
    <w:name w:val="Style19"/>
    <w:basedOn w:val="a"/>
    <w:rsid w:val="00F62A63"/>
    <w:pPr>
      <w:adjustRightInd w:val="0"/>
      <w:spacing w:line="283" w:lineRule="exact"/>
      <w:ind w:firstLine="350"/>
      <w:jc w:val="both"/>
    </w:pPr>
    <w:rPr>
      <w:sz w:val="24"/>
      <w:szCs w:val="24"/>
      <w:lang w:eastAsia="ru-RU"/>
    </w:rPr>
  </w:style>
  <w:style w:type="paragraph" w:customStyle="1" w:styleId="Style12">
    <w:name w:val="Style12"/>
    <w:basedOn w:val="a"/>
    <w:rsid w:val="00F62A63"/>
    <w:pPr>
      <w:adjustRightInd w:val="0"/>
    </w:pPr>
    <w:rPr>
      <w:sz w:val="24"/>
      <w:szCs w:val="24"/>
      <w:lang w:eastAsia="ru-RU"/>
    </w:rPr>
  </w:style>
  <w:style w:type="paragraph" w:styleId="ab">
    <w:name w:val="Normal (Web)"/>
    <w:basedOn w:val="a"/>
    <w:semiHidden/>
    <w:unhideWhenUsed/>
    <w:rsid w:val="00F62A6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No Spacing"/>
    <w:uiPriority w:val="1"/>
    <w:qFormat/>
    <w:rsid w:val="00F62A63"/>
    <w:pPr>
      <w:widowControl/>
      <w:autoSpaceDE/>
      <w:autoSpaceDN/>
    </w:pPr>
    <w:rPr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F62A63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2A63"/>
    <w:rPr>
      <w:rFonts w:ascii="Tahoma" w:eastAsia="Calibri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F62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30.jpeg"/><Relationship Id="rId26" Type="http://schemas.openxmlformats.org/officeDocument/2006/relationships/image" Target="media/image110.jpeg"/><Relationship Id="rId3" Type="http://schemas.microsoft.com/office/2007/relationships/stylesWithEffects" Target="stylesWithEffects.xml"/><Relationship Id="rId21" Type="http://schemas.openxmlformats.org/officeDocument/2006/relationships/image" Target="media/image60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20.jpeg"/><Relationship Id="rId25" Type="http://schemas.openxmlformats.org/officeDocument/2006/relationships/image" Target="media/image10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50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90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80.jpeg"/><Relationship Id="rId28" Type="http://schemas.openxmlformats.org/officeDocument/2006/relationships/image" Target="media/image13.png"/><Relationship Id="rId10" Type="http://schemas.openxmlformats.org/officeDocument/2006/relationships/image" Target="media/image5.jpeg"/><Relationship Id="rId19" Type="http://schemas.openxmlformats.org/officeDocument/2006/relationships/image" Target="media/image4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70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5132</Words>
  <Characters>29254</Characters>
  <Application>Microsoft Office Word</Application>
  <DocSecurity>0</DocSecurity>
  <Lines>243</Lines>
  <Paragraphs>68</Paragraphs>
  <ScaleCrop>false</ScaleCrop>
  <Company>Microsoft</Company>
  <LinksUpToDate>false</LinksUpToDate>
  <CharactersWithSpaces>34318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2024-09-01T07:44:00Z</dcterms:created>
  <dcterms:modified xsi:type="dcterms:W3CDTF">2025-04-03T14:40:00Z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2024-09-01T00:00:00Z</vt:filetime>
  </property>
  <property fmtid="{D5CDD505-2E9C-101B-9397-08002B2CF9AE}" pid="3" name="Producer">
    <vt:lpwstr>3-Heights(TM) PDF Security Shell 4.8.25.2 (http://www.pdf-tools.com)</vt:lpwstr>
  </property>
</Properties>
</file>